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25" w:rsidRPr="00E067BF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1" w:line="240" w:lineRule="auto"/>
        <w:jc w:val="center"/>
        <w:rPr>
          <w:color w:val="202124"/>
          <w:sz w:val="36"/>
          <w:szCs w:val="36"/>
          <w:lang w:val="en-US"/>
        </w:rPr>
      </w:pPr>
      <w:r>
        <w:rPr>
          <w:color w:val="202124"/>
          <w:sz w:val="36"/>
          <w:szCs w:val="36"/>
          <w:rtl/>
        </w:rPr>
        <w:t>الوحد</w:t>
      </w:r>
      <w:bookmarkStart w:id="0" w:name="_GoBack"/>
      <w:bookmarkEnd w:id="0"/>
      <w:r>
        <w:rPr>
          <w:color w:val="202124"/>
          <w:sz w:val="36"/>
          <w:szCs w:val="36"/>
          <w:rtl/>
        </w:rPr>
        <w:t>ة</w:t>
      </w:r>
      <w:r w:rsidRPr="00E067BF">
        <w:rPr>
          <w:color w:val="202124"/>
          <w:sz w:val="36"/>
          <w:szCs w:val="36"/>
          <w:lang w:val="en-US"/>
        </w:rPr>
        <w:t xml:space="preserve"> 4  </w:t>
      </w:r>
    </w:p>
    <w:p w:rsidR="00081525" w:rsidRPr="00E067BF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66"/>
        <w:jc w:val="right"/>
        <w:rPr>
          <w:color w:val="202124"/>
          <w:sz w:val="36"/>
          <w:szCs w:val="36"/>
          <w:lang w:val="en-US"/>
        </w:rPr>
      </w:pPr>
      <w:r>
        <w:rPr>
          <w:color w:val="202124"/>
          <w:sz w:val="36"/>
          <w:szCs w:val="36"/>
          <w:rtl/>
        </w:rPr>
        <w:t>تفويض العضوية</w:t>
      </w:r>
      <w:r w:rsidRPr="00E067BF">
        <w:rPr>
          <w:color w:val="202124"/>
          <w:sz w:val="36"/>
          <w:szCs w:val="36"/>
          <w:lang w:val="en-US"/>
        </w:rPr>
        <w:t xml:space="preserve"> </w:t>
      </w:r>
    </w:p>
    <w:p w:rsidR="00081525" w:rsidRPr="00E067BF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052"/>
        <w:jc w:val="right"/>
        <w:rPr>
          <w:color w:val="202124"/>
          <w:sz w:val="36"/>
          <w:szCs w:val="36"/>
          <w:lang w:val="en-US"/>
        </w:rPr>
      </w:pPr>
      <w:r>
        <w:rPr>
          <w:color w:val="202124"/>
          <w:sz w:val="36"/>
          <w:szCs w:val="36"/>
          <w:rtl/>
        </w:rPr>
        <w:t>ليتم توزيعها على الطلب ويجمعها المعلم المرجعي</w:t>
      </w:r>
      <w:r w:rsidRPr="00E067BF">
        <w:rPr>
          <w:color w:val="202124"/>
          <w:sz w:val="36"/>
          <w:szCs w:val="36"/>
          <w:lang w:val="en-US"/>
        </w:rPr>
        <w:t xml:space="preserve">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7" w:line="230" w:lineRule="auto"/>
        <w:ind w:left="1524"/>
        <w:jc w:val="right"/>
        <w:rPr>
          <w:color w:val="202124"/>
          <w:sz w:val="32"/>
          <w:szCs w:val="32"/>
        </w:rPr>
      </w:pPr>
      <w:r w:rsidRPr="00E067BF">
        <w:rPr>
          <w:color w:val="202124"/>
          <w:sz w:val="36"/>
          <w:szCs w:val="36"/>
          <w:lang w:val="en-US"/>
        </w:rPr>
        <w:t xml:space="preserve"> </w:t>
      </w:r>
      <w:r>
        <w:rPr>
          <w:color w:val="202124"/>
          <w:sz w:val="32"/>
          <w:szCs w:val="32"/>
          <w:rtl/>
        </w:rPr>
        <w:t>الموقعون أدناه ...........................و ..................................  والدي التلميذ............................................................  القسم</w:t>
      </w:r>
      <w:r>
        <w:rPr>
          <w:color w:val="202124"/>
          <w:sz w:val="32"/>
          <w:szCs w:val="32"/>
        </w:rPr>
        <w:t xml:space="preserve">.....................................................................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right="4534"/>
        <w:jc w:val="right"/>
        <w:rPr>
          <w:b/>
          <w:color w:val="202124"/>
          <w:sz w:val="36"/>
          <w:szCs w:val="36"/>
        </w:rPr>
      </w:pPr>
      <w:r>
        <w:rPr>
          <w:b/>
          <w:color w:val="202124"/>
          <w:sz w:val="36"/>
          <w:szCs w:val="36"/>
          <w:rtl/>
        </w:rPr>
        <w:t>يأذنون</w:t>
      </w:r>
      <w:r>
        <w:rPr>
          <w:b/>
          <w:color w:val="202124"/>
          <w:sz w:val="36"/>
          <w:szCs w:val="36"/>
        </w:rPr>
        <w:t xml:space="preserve">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5" w:line="240" w:lineRule="auto"/>
        <w:ind w:right="5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>إلى البن / البنة .....................للمشاركة في</w:t>
      </w:r>
      <w:r>
        <w:rPr>
          <w:color w:val="000000"/>
          <w:sz w:val="32"/>
          <w:szCs w:val="32"/>
        </w:rPr>
        <w:t xml:space="preserve"> </w:t>
      </w:r>
      <w:r>
        <w:rPr>
          <w:color w:val="202124"/>
          <w:sz w:val="32"/>
          <w:szCs w:val="32"/>
        </w:rPr>
        <w:t xml:space="preserve">□ </w:t>
      </w:r>
      <w:r>
        <w:rPr>
          <w:color w:val="000000"/>
          <w:sz w:val="32"/>
          <w:szCs w:val="32"/>
          <w:rtl/>
        </w:rPr>
        <w:t>زيارة إرشادية □ رحلة</w:t>
      </w:r>
      <w:r>
        <w:rPr>
          <w:color w:val="000000"/>
          <w:sz w:val="32"/>
          <w:szCs w:val="32"/>
        </w:rPr>
        <w:t xml:space="preserve">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8" w:line="240" w:lineRule="auto"/>
        <w:ind w:right="135"/>
        <w:jc w:val="right"/>
        <w:rPr>
          <w:color w:val="202124"/>
          <w:sz w:val="32"/>
          <w:szCs w:val="32"/>
        </w:rPr>
      </w:pPr>
      <w:r>
        <w:rPr>
          <w:color w:val="202124"/>
          <w:sz w:val="32"/>
          <w:szCs w:val="32"/>
          <w:rtl/>
        </w:rPr>
        <w:t>التي سيتم تنفيذها من .................إلى</w:t>
      </w:r>
      <w:r>
        <w:rPr>
          <w:color w:val="202124"/>
          <w:sz w:val="32"/>
          <w:szCs w:val="32"/>
        </w:rPr>
        <w:t xml:space="preserve"> ......................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2"/>
        <w:jc w:val="right"/>
        <w:rPr>
          <w:color w:val="202124"/>
          <w:sz w:val="32"/>
          <w:szCs w:val="32"/>
        </w:rPr>
      </w:pPr>
      <w:r>
        <w:rPr>
          <w:color w:val="202124"/>
          <w:sz w:val="32"/>
          <w:szCs w:val="32"/>
        </w:rPr>
        <w:t xml:space="preserve">.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49" w:lineRule="auto"/>
        <w:ind w:left="462" w:right="42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>الوجهة</w:t>
      </w:r>
      <w:r>
        <w:rPr>
          <w:color w:val="000000"/>
          <w:sz w:val="32"/>
          <w:szCs w:val="32"/>
          <w:rtl/>
        </w:rPr>
        <w:t>................................................................................................... المغادرة في اليوم ...................على الساعة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......................................................... </w:t>
      </w:r>
      <w:r>
        <w:rPr>
          <w:color w:val="000000"/>
          <w:sz w:val="32"/>
          <w:szCs w:val="32"/>
          <w:rtl/>
        </w:rPr>
        <w:t>الرجوع اليوم........................ حوالي الساعة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................................................ </w:t>
      </w:r>
      <w:r>
        <w:rPr>
          <w:color w:val="000000"/>
          <w:sz w:val="32"/>
          <w:szCs w:val="32"/>
          <w:rtl/>
        </w:rPr>
        <w:t>المعلم الذي يمكن التصال به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.......................................................................... </w:t>
      </w:r>
      <w:r>
        <w:rPr>
          <w:color w:val="000000"/>
          <w:sz w:val="32"/>
          <w:szCs w:val="32"/>
          <w:rtl/>
        </w:rPr>
        <w:t>المعلمين المصاحبين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.... </w:t>
      </w:r>
      <w:r>
        <w:rPr>
          <w:color w:val="000000"/>
          <w:sz w:val="32"/>
          <w:szCs w:val="32"/>
          <w:rtl/>
        </w:rPr>
        <w:t>رسوم المشاركة من................ يورو على القل إلى.................... حد أقصى^ من يورو</w:t>
      </w:r>
      <w:r>
        <w:rPr>
          <w:color w:val="000000"/>
          <w:sz w:val="32"/>
          <w:szCs w:val="32"/>
        </w:rPr>
        <w:t xml:space="preserve">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3" w:line="240" w:lineRule="auto"/>
        <w:ind w:right="55"/>
        <w:jc w:val="right"/>
        <w:rPr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>
        <w:rPr>
          <w:color w:val="000000"/>
          <w:sz w:val="32"/>
          <w:szCs w:val="32"/>
          <w:rtl/>
        </w:rPr>
        <w:t>يتم ملؤها فقط للرحلت الخارجية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5"/>
        <w:jc w:val="right"/>
        <w:rPr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* </w:t>
      </w:r>
      <w:r>
        <w:rPr>
          <w:color w:val="000000"/>
          <w:sz w:val="32"/>
          <w:szCs w:val="32"/>
          <w:rtl/>
        </w:rPr>
        <w:t>ا يعلنون أيضا أن البن بحوزته الوثائق سارية المدى للوافد</w:t>
      </w:r>
      <w:r>
        <w:rPr>
          <w:color w:val="000000"/>
          <w:sz w:val="32"/>
          <w:szCs w:val="32"/>
        </w:rPr>
        <w:t xml:space="preserve"> </w:t>
      </w:r>
    </w:p>
    <w:tbl>
      <w:tblPr>
        <w:tblStyle w:val="a"/>
        <w:tblW w:w="9737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37"/>
      </w:tblGrid>
      <w:tr w:rsidR="00081525">
        <w:trPr>
          <w:trHeight w:val="4068"/>
        </w:trPr>
        <w:tc>
          <w:tcPr>
            <w:tcW w:w="9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32"/>
                <w:szCs w:val="32"/>
              </w:rPr>
              <w:lastRenderedPageBreak/>
              <w:t xml:space="preserve"> 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  <w:rtl/>
              </w:rPr>
              <w:t>إجراءات دفع الرسوم مع</w:t>
            </w:r>
            <w:r>
              <w:rPr>
                <w:color w:val="000000"/>
                <w:sz w:val="24"/>
                <w:szCs w:val="24"/>
              </w:rPr>
              <w:t xml:space="preserve"> FAMIGLIA UP DID  </w:t>
            </w:r>
          </w:p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  <w:rtl/>
              </w:rPr>
              <w:t xml:space="preserve">يمكن للوالد متابعة دفع </w:t>
            </w:r>
            <w:r>
              <w:rPr>
                <w:color w:val="000000"/>
                <w:sz w:val="24"/>
                <w:szCs w:val="24"/>
                <w:rtl/>
              </w:rPr>
              <w:t>الرسوم من خلل وظيفة</w:t>
            </w:r>
            <w:r>
              <w:rPr>
                <w:color w:val="000000"/>
                <w:sz w:val="24"/>
                <w:szCs w:val="24"/>
              </w:rPr>
              <w:t xml:space="preserve"> Famiglia </w:t>
            </w:r>
            <w:proofErr w:type="spellStart"/>
            <w:r>
              <w:rPr>
                <w:color w:val="000000"/>
                <w:sz w:val="24"/>
                <w:szCs w:val="24"/>
              </w:rPr>
              <w:t>Didup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rtl/>
              </w:rPr>
              <w:t>ا بدء 1.12.0 ا من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57" w:right="6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يتم إنشاء حدث دفع محدد للرسوم المراد دفعها مسبق و/أو رصيد عن طريق تنزيل إشعار الدفع ، من الممكن إنتاج ملف يحتوي على بيانات الدفع. يمكن طباعة المستند جسدياا ، بحيث يمكنك إجراء الدفع في جهاز استقبال أو ع</w:t>
            </w:r>
            <w:r>
              <w:rPr>
                <w:color w:val="000000"/>
                <w:sz w:val="24"/>
                <w:szCs w:val="24"/>
                <w:rtl/>
              </w:rPr>
              <w:t>داد بنك ا يمكنك أيضا المتابعة من خلل</w:t>
            </w:r>
            <w:r>
              <w:rPr>
                <w:color w:val="000000"/>
                <w:sz w:val="24"/>
                <w:szCs w:val="24"/>
              </w:rPr>
              <w:t xml:space="preserve"> EGO APP. </w:t>
            </w:r>
          </w:p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أو من خلل قراءة</w:t>
            </w:r>
            <w:r>
              <w:rPr>
                <w:color w:val="000000"/>
                <w:sz w:val="24"/>
                <w:szCs w:val="24"/>
              </w:rPr>
              <w:t xml:space="preserve"> QCODE </w:t>
            </w:r>
            <w:r>
              <w:rPr>
                <w:color w:val="000000"/>
                <w:sz w:val="24"/>
                <w:szCs w:val="24"/>
              </w:rPr>
              <w:t>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091" w:right="70" w:hanging="14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المبلغ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CBill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rtl/>
              </w:rPr>
              <w:t xml:space="preserve">أو عبر الخدمات المصرفية المنزلية ، عند إدخال البيانات التالية: رمز الشعار ، رمزالسلطة .من خلل النقر على الدفع ، واختيار "متابعة هنا" ، سيجد تلقائياا جميع المدفوعات </w:t>
            </w:r>
            <w:r>
              <w:rPr>
                <w:color w:val="000000"/>
                <w:sz w:val="24"/>
                <w:szCs w:val="24"/>
                <w:rtl/>
              </w:rPr>
              <w:t>المتاحة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  <w:rtl/>
              </w:rPr>
              <w:t>لمزيد من المؤشرات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1" w:line="240" w:lineRule="auto"/>
              <w:ind w:right="5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https://argofamiglia.it/nuova-funzione-pagamenti/</w:t>
            </w:r>
          </w:p>
        </w:tc>
      </w:tr>
    </w:tbl>
    <w:p w:rsidR="00081525" w:rsidRDefault="000815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1525" w:rsidRDefault="000815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9"/>
        <w:jc w:val="right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.</w:t>
      </w:r>
      <w:r>
        <w:rPr>
          <w:color w:val="000000"/>
          <w:sz w:val="32"/>
          <w:szCs w:val="32"/>
          <w:rtl/>
        </w:rPr>
        <w:t xml:space="preserve">في حالة عدم المشاركة ، </w:t>
      </w:r>
      <w:r>
        <w:rPr>
          <w:b/>
          <w:color w:val="000000"/>
          <w:sz w:val="32"/>
          <w:szCs w:val="32"/>
          <w:rtl/>
        </w:rPr>
        <w:t>لن يتم سداد المبلغ المدفوع</w:t>
      </w:r>
      <w:r>
        <w:rPr>
          <w:b/>
          <w:color w:val="000000"/>
          <w:sz w:val="32"/>
          <w:szCs w:val="32"/>
        </w:rPr>
        <w:t xml:space="preserve"> 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4" w:line="240" w:lineRule="auto"/>
        <w:ind w:right="12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rtl/>
        </w:rPr>
        <w:t>توقيع الباء أو أولئك الذين يتحملون مسؤولية الوالدين</w:t>
      </w:r>
      <w:r>
        <w:rPr>
          <w:b/>
          <w:color w:val="000000"/>
          <w:sz w:val="32"/>
          <w:szCs w:val="32"/>
        </w:rPr>
        <w:t xml:space="preserve">: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4" w:line="240" w:lineRule="auto"/>
        <w:ind w:right="39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….............................................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5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>إمضاء</w:t>
      </w:r>
      <w:r>
        <w:rPr>
          <w:color w:val="000000"/>
          <w:sz w:val="32"/>
          <w:szCs w:val="32"/>
          <w:rtl/>
        </w:rPr>
        <w:t>................................................................إمضاء</w:t>
      </w:r>
      <w:r>
        <w:rPr>
          <w:color w:val="000000"/>
          <w:sz w:val="32"/>
          <w:szCs w:val="32"/>
        </w:rPr>
        <w:t xml:space="preserve">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4"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32"/>
          <w:szCs w:val="32"/>
          <w:rtl/>
        </w:rPr>
        <w:t>ا في حالة توقيع أحد الوالدين أو أولئك الذين يتحملون مسؤولية الوالدين ، يمل الجزء الساسي أيض</w:t>
      </w:r>
      <w:r>
        <w:rPr>
          <w:color w:val="000000"/>
          <w:sz w:val="28"/>
          <w:szCs w:val="28"/>
          <w:rtl/>
        </w:rPr>
        <w:t>ا</w:t>
      </w:r>
      <w:r>
        <w:rPr>
          <w:color w:val="000000"/>
          <w:sz w:val="28"/>
          <w:szCs w:val="28"/>
        </w:rPr>
        <w:t xml:space="preserve"> </w:t>
      </w:r>
    </w:p>
    <w:tbl>
      <w:tblPr>
        <w:tblStyle w:val="a0"/>
        <w:tblW w:w="9750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0"/>
      </w:tblGrid>
      <w:tr w:rsidR="00081525">
        <w:trPr>
          <w:trHeight w:val="2451"/>
        </w:trPr>
        <w:tc>
          <w:tcPr>
            <w:tcW w:w="9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rtl/>
              </w:rPr>
              <w:t>إعلن عوضا عن صك الشهرة</w:t>
            </w: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</w:p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8" w:line="349" w:lineRule="auto"/>
              <w:ind w:left="115" w:right="100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/>
              </w:rPr>
              <w:t>بالشارة إلى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455D.R.D </w:t>
            </w:r>
            <w:r>
              <w:rPr>
                <w:color w:val="000000"/>
                <w:sz w:val="20"/>
                <w:szCs w:val="20"/>
                <w:rtl/>
              </w:rPr>
              <w:t>بتاريخ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28/12/2000 .  </w:t>
            </w:r>
            <w:r>
              <w:rPr>
                <w:color w:val="000000"/>
                <w:sz w:val="20"/>
                <w:szCs w:val="20"/>
                <w:rtl/>
              </w:rPr>
              <w:t>المادة 47 الفقرة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.2  </w:t>
            </w:r>
          </w:p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21" w:lineRule="auto"/>
              <w:ind w:left="103" w:right="55" w:firstLine="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/>
              </w:rPr>
              <w:t>ق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د</w:t>
            </w:r>
            <w:r>
              <w:rPr>
                <w:color w:val="000000"/>
                <w:sz w:val="20"/>
                <w:szCs w:val="20"/>
                <w:rtl/>
              </w:rPr>
              <w:t xml:space="preserve"> يتعل</w:t>
            </w:r>
            <w:proofErr w:type="spellStart"/>
            <w:r>
              <w:rPr>
                <w:color w:val="000000"/>
                <w:sz w:val="20"/>
                <w:szCs w:val="20"/>
              </w:rPr>
              <w:t>zz</w:t>
            </w:r>
            <w:proofErr w:type="spellEnd"/>
            <w:r>
              <w:rPr>
                <w:color w:val="000000"/>
                <w:sz w:val="20"/>
                <w:szCs w:val="20"/>
                <w:rtl/>
              </w:rPr>
              <w:t>ق العلن ال</w:t>
            </w:r>
            <w:proofErr w:type="spellStart"/>
            <w:r>
              <w:rPr>
                <w:color w:val="000000"/>
                <w:sz w:val="20"/>
                <w:szCs w:val="20"/>
              </w:rPr>
              <w:t>zz</w:t>
            </w:r>
            <w:proofErr w:type="spellEnd"/>
            <w:r>
              <w:rPr>
                <w:color w:val="000000"/>
                <w:sz w:val="20"/>
                <w:szCs w:val="20"/>
                <w:rtl/>
              </w:rPr>
              <w:t>ذي يت</w:t>
            </w:r>
            <w:proofErr w:type="spellStart"/>
            <w:r>
              <w:rPr>
                <w:color w:val="000000"/>
                <w:sz w:val="20"/>
                <w:szCs w:val="20"/>
              </w:rPr>
              <w:t>zz</w:t>
            </w:r>
            <w:proofErr w:type="spellEnd"/>
            <w:r>
              <w:rPr>
                <w:color w:val="000000"/>
                <w:sz w:val="20"/>
                <w:szCs w:val="20"/>
                <w:rtl/>
              </w:rPr>
              <w:t>م تق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ديمه لمص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لحة المعل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ن أيضا</w:t>
            </w:r>
            <w:r>
              <w:rPr>
                <w:color w:val="000000"/>
                <w:sz w:val="20"/>
                <w:szCs w:val="20"/>
              </w:rPr>
              <w:t xml:space="preserve">z </w:t>
            </w:r>
            <w:r>
              <w:rPr>
                <w:color w:val="000000"/>
                <w:sz w:val="20"/>
                <w:szCs w:val="20"/>
                <w:rtl/>
              </w:rPr>
              <w:t>ا ال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دول والص</w:t>
            </w:r>
            <w:proofErr w:type="spellStart"/>
            <w:r>
              <w:rPr>
                <w:color w:val="000000"/>
                <w:sz w:val="20"/>
                <w:szCs w:val="20"/>
              </w:rPr>
              <w:t>zz</w:t>
            </w:r>
            <w:proofErr w:type="spellEnd"/>
            <w:r>
              <w:rPr>
                <w:color w:val="000000"/>
                <w:sz w:val="20"/>
                <w:szCs w:val="20"/>
                <w:rtl/>
              </w:rPr>
              <w:t>فات الشخص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ية والحق</w:t>
            </w:r>
            <w:proofErr w:type="spellStart"/>
            <w:r>
              <w:rPr>
                <w:color w:val="000000"/>
                <w:sz w:val="20"/>
                <w:szCs w:val="20"/>
              </w:rPr>
              <w:t>zz</w:t>
            </w:r>
            <w:proofErr w:type="spellEnd"/>
            <w:r>
              <w:rPr>
                <w:color w:val="000000"/>
                <w:sz w:val="20"/>
                <w:szCs w:val="20"/>
                <w:rtl/>
              </w:rPr>
              <w:t>ائق المتعلق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ة بالموض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وعات الخ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رى ال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تي ل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ديه معرف</w:t>
            </w:r>
            <w:r>
              <w:rPr>
                <w:color w:val="000000"/>
                <w:sz w:val="20"/>
                <w:szCs w:val="20"/>
              </w:rPr>
              <w:t>z</w:t>
            </w:r>
            <w:r>
              <w:rPr>
                <w:color w:val="000000"/>
                <w:sz w:val="20"/>
                <w:szCs w:val="20"/>
                <w:rtl/>
              </w:rPr>
              <w:t>ة مباشرة به ا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081525" w:rsidRDefault="00932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40" w:lineRule="auto"/>
              <w:ind w:right="74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/>
              </w:rPr>
              <w:t>على علم بالعقوبات الجنائية المشار إليها في المادة</w:t>
            </w:r>
            <w:r>
              <w:rPr>
                <w:color w:val="000000"/>
                <w:sz w:val="20"/>
                <w:szCs w:val="20"/>
              </w:rPr>
              <w:t xml:space="preserve"> 76 </w:t>
            </w:r>
          </w:p>
        </w:tc>
      </w:tr>
    </w:tbl>
    <w:p w:rsidR="00081525" w:rsidRDefault="000815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1525" w:rsidRDefault="000815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"/>
        <w:jc w:val="right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color w:val="000000"/>
          <w:sz w:val="32"/>
          <w:szCs w:val="32"/>
          <w:rtl/>
        </w:rPr>
        <w:t>الموقعون أدناه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: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 w:line="240" w:lineRule="auto"/>
        <w:ind w:right="52"/>
        <w:jc w:val="right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….................................................................................................................................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240" w:lineRule="auto"/>
        <w:ind w:right="64"/>
        <w:jc w:val="right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…...........................................................................................................................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......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59"/>
        <w:jc w:val="righ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u w:val="single"/>
          <w:rtl/>
        </w:rPr>
        <w:t>يعلن</w:t>
      </w:r>
      <w:r>
        <w:rPr>
          <w:b/>
          <w:color w:val="000000"/>
          <w:sz w:val="36"/>
          <w:szCs w:val="36"/>
        </w:rPr>
        <w:t xml:space="preserve">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5" w:line="303" w:lineRule="auto"/>
        <w:ind w:left="2344" w:right="432" w:hanging="1589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□</w:t>
      </w:r>
      <w:r>
        <w:rPr>
          <w:color w:val="000000"/>
          <w:sz w:val="32"/>
          <w:szCs w:val="32"/>
          <w:rtl/>
        </w:rPr>
        <w:t>لبلغ الوالد الخر ، أو أي شخص يمارس المسؤولية البوية تجاه القاصر ، عن ذلك  □أن يكون الشخص الوحيد الذي يمارس المسؤولية البوية تجاه القاصر</w:t>
      </w:r>
      <w:r>
        <w:rPr>
          <w:color w:val="000000"/>
          <w:sz w:val="32"/>
          <w:szCs w:val="32"/>
        </w:rPr>
        <w:t xml:space="preserve">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3" w:line="240" w:lineRule="auto"/>
        <w:ind w:right="4545"/>
        <w:jc w:val="righ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u w:val="single"/>
          <w:rtl/>
        </w:rPr>
        <w:t>إمضاء</w:t>
      </w:r>
      <w:r>
        <w:rPr>
          <w:b/>
          <w:color w:val="000000"/>
          <w:sz w:val="36"/>
          <w:szCs w:val="36"/>
        </w:rPr>
        <w:t xml:space="preserve">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jc w:val="center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  <w:u w:val="single"/>
        </w:rPr>
        <w:t>….............................................</w:t>
      </w: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 </w:t>
      </w:r>
    </w:p>
    <w:p w:rsidR="00081525" w:rsidRDefault="00932B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229" w:lineRule="auto"/>
        <w:ind w:left="9675" w:right="39" w:hanging="920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rtl/>
        </w:rPr>
        <w:t xml:space="preserve">بالنسبة للحد الدنى ، تتم الشارة إلى حصة الفرد في </w:t>
      </w:r>
      <w:r>
        <w:rPr>
          <w:color w:val="000000"/>
          <w:sz w:val="20"/>
          <w:szCs w:val="20"/>
          <w:rtl/>
        </w:rPr>
        <w:t>حالة مشاركة جميع تلميذ الفصل / الصفوف ؛ حتى الحصة المحددة إذا كان المشاركون يمثلون ٪80 من الطلب المتوقعين أقل من هذه النسبة ، لن يتم تنفي</w:t>
      </w:r>
      <w:r>
        <w:rPr>
          <w:color w:val="000000"/>
          <w:sz w:val="20"/>
          <w:szCs w:val="20"/>
          <w:rtl/>
        </w:rPr>
        <w:lastRenderedPageBreak/>
        <w:t>ذ الجولت / الرحلة المصحوبة بمرشدين</w:t>
      </w:r>
    </w:p>
    <w:sectPr w:rsidR="00081525">
      <w:headerReference w:type="default" r:id="rId7"/>
      <w:type w:val="continuous"/>
      <w:pgSz w:w="11900" w:h="16840"/>
      <w:pgMar w:top="1115" w:right="967" w:bottom="1478" w:left="1132" w:header="0" w:footer="720" w:gutter="0"/>
      <w:cols w:space="720" w:equalWidth="0">
        <w:col w:w="9800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B21" w:rsidRDefault="00932B21" w:rsidP="00E067BF">
      <w:pPr>
        <w:spacing w:line="240" w:lineRule="auto"/>
      </w:pPr>
      <w:r>
        <w:separator/>
      </w:r>
    </w:p>
  </w:endnote>
  <w:endnote w:type="continuationSeparator" w:id="0">
    <w:p w:rsidR="00932B21" w:rsidRDefault="00932B21" w:rsidP="00E06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B21" w:rsidRDefault="00932B21" w:rsidP="00E067BF">
      <w:pPr>
        <w:spacing w:line="240" w:lineRule="auto"/>
      </w:pPr>
      <w:r>
        <w:separator/>
      </w:r>
    </w:p>
  </w:footnote>
  <w:footnote w:type="continuationSeparator" w:id="0">
    <w:p w:rsidR="00932B21" w:rsidRDefault="00932B21" w:rsidP="00E06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7BF" w:rsidRDefault="00E067BF">
    <w:pPr>
      <w:pStyle w:val="Intestazione"/>
    </w:pPr>
    <w:r w:rsidRPr="00E067BF">
      <w:drawing>
        <wp:inline distT="0" distB="0" distL="0" distR="0" wp14:anchorId="4BD1C5EB" wp14:editId="056D34A0">
          <wp:extent cx="6223635" cy="1021670"/>
          <wp:effectExtent l="0" t="0" r="5715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3635" cy="102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81525"/>
    <w:rsid w:val="00081525"/>
    <w:rsid w:val="000D77A4"/>
    <w:rsid w:val="00932B21"/>
    <w:rsid w:val="00E0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67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67B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067B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7BF"/>
  </w:style>
  <w:style w:type="paragraph" w:styleId="Pidipagina">
    <w:name w:val="footer"/>
    <w:basedOn w:val="Normale"/>
    <w:link w:val="PidipaginaCarattere"/>
    <w:uiPriority w:val="99"/>
    <w:unhideWhenUsed/>
    <w:rsid w:val="00E067B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7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67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67B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067B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7BF"/>
  </w:style>
  <w:style w:type="paragraph" w:styleId="Pidipagina">
    <w:name w:val="footer"/>
    <w:basedOn w:val="Normale"/>
    <w:link w:val="PidipaginaCarattere"/>
    <w:uiPriority w:val="99"/>
    <w:unhideWhenUsed/>
    <w:rsid w:val="00E067B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2023-04-18T12:04:00Z</dcterms:created>
  <dcterms:modified xsi:type="dcterms:W3CDTF">2023-04-18T12:04:00Z</dcterms:modified>
</cp:coreProperties>
</file>