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SCHEDA SINTETICA utile  per compilare l’AREA DEGLI APPRENDIMENTI nel Piano Inclusione Scolastica  ( da riconsegnare all’insegnante di sostegno entro il 30 di ottobre)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 ………………………..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 ………………………Nome  …………………………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…………………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DISCIPLINA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INSEGNANTE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Sottolineare le voci interessate in base alle osservazioni sistematiche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COMPORTAMENTO     responsabile – corretto – insoddisfacente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ATTENZIONE             continua – discontinua – scarsa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PARTECIPAZIONE      costruttiva – attiva – costante – discontinua – scarsa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IMPEGNO                  proficuo  - approfondito – regolare – irregolare – scarso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 DI LAVORO autonomo – non autonomo – parzialmente autonomo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PREPARAZIONE DI BASE  adeguata – debole – inadeguata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RITMO DI APPRENDIMENTO  rapido – costante – lento – incostante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LIVELLO DI APPRENDIMENTO  pienamente rispondente- sostanzialmente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rispondente- solo in parte rispondente- inadeguato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OBIETTIVI RAGGIUNGIBILI DALL’ALLIEVO/A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(indicare se si riferiscono alla programmazione della classe, alla programmazione per obiettivi minimi o alla programmazione individualizzata)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78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METODOLOGIE  E STRUMENTI UTILIZZABILI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27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] lezione frontale</w:t>
        <w:tab/>
        <w:tab/>
        <w:t xml:space="preserve">[ ] lezione partecipata</w:t>
        <w:tab/>
        <w:tab/>
        <w:t xml:space="preserve">[ ] lavoro di gruppo</w:t>
        <w:tab/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27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000000" w:space="27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] tutoraggio tra compagni</w:t>
        <w:tab/>
        <w:t xml:space="preserve">[ ] problem solving </w:t>
        <w:tab/>
        <w:t xml:space="preserve">[ ]  altro 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27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27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DEFINIZIONE DEI CONTENUTI DELLA SINGOLA DISCIPLINA O DELLE AREE  D’INTERVENTO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164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MODALITA’ DI VERIFICA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3.0" w:type="dxa"/>
        <w:jc w:val="left"/>
        <w:tblInd w:w="-113.0" w:type="dxa"/>
        <w:tblLayout w:type="fixed"/>
        <w:tblLook w:val="0000"/>
      </w:tblPr>
      <w:tblGrid>
        <w:gridCol w:w="9673"/>
        <w:tblGridChange w:id="0">
          <w:tblGrid>
            <w:gridCol w:w="9673"/>
          </w:tblGrid>
        </w:tblGridChange>
      </w:tblGrid>
      <w:tr>
        <w:trPr>
          <w:cantSplit w:val="0"/>
          <w:trHeight w:val="1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[ ] domande a risposta aperta</w:t>
              <w:tab/>
              <w:t xml:space="preserve">    [ ] questionario semi-strutturato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[ ] questionario strutturato</w:t>
              <w:tab/>
              <w:t xml:space="preserve"> [ ]  tema</w:t>
              <w:tab/>
              <w:t xml:space="preserve">[ ] interrogazione orale</w:t>
              <w:tab/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[] Controllo periodico del quaderno         [ ] altro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73.0" w:type="dxa"/>
        <w:jc w:val="left"/>
        <w:tblInd w:w="-113.0" w:type="dxa"/>
        <w:tblLayout w:type="fixed"/>
        <w:tblLook w:val="0000"/>
      </w:tblPr>
      <w:tblGrid>
        <w:gridCol w:w="9673"/>
        <w:tblGridChange w:id="0">
          <w:tblGrid>
            <w:gridCol w:w="9673"/>
          </w:tblGrid>
        </w:tblGridChange>
      </w:tblGrid>
      <w:tr>
        <w:trPr>
          <w:cantSplit w:val="0"/>
          <w:trHeight w:val="1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[] Progressi in itinere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[] Impegno e partecipazione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[] Osservazione occasionale e sistematica per consentire agli insegnanti di adeguare in itinere, contenuti e metodologie e di accertare il raggiungimento degli obiettivi proposti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[] altro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80"/>
          <w:tab w:val="left" w:leader="none" w:pos="6680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</w:t>
        <w:tab/>
        <w:t xml:space="preserve">Firma_______________________</w:t>
      </w:r>
    </w:p>
    <w:sectPr>
      <w:pgSz w:h="16838" w:w="11906" w:orient="portrait"/>
      <w:pgMar w:bottom="540" w:top="719" w:left="1134" w:right="74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