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2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center"/>
        <w:rPr>
          <w:rFonts w:ascii="Calibri" w:cs="Calibri" w:eastAsia="Calibri" w:hAnsi="Calibri"/>
          <w:color w:val="000000"/>
          <w:sz w:val="44"/>
          <w:szCs w:val="44"/>
        </w:rPr>
      </w:pPr>
      <w:bookmarkStart w:colFirst="0" w:colLast="0" w:name="_gjdgxs" w:id="0"/>
      <w:bookmarkEnd w:id="0"/>
      <w:r w:rsidDel="00000000" w:rsidR="00000000" w:rsidRPr="00000000">
        <w:rPr>
          <w:rFonts w:ascii="Calibri" w:cs="Calibri" w:eastAsia="Calibri" w:hAnsi="Calibri"/>
          <w:color w:val="000000"/>
          <w:sz w:val="44"/>
          <w:szCs w:val="44"/>
          <w:rtl w:val="0"/>
        </w:rPr>
        <w:t xml:space="preserve">Scheda del Progetto Continuità </w:t>
      </w:r>
    </w:p>
    <w:p w:rsidR="00000000" w:rsidDel="00000000" w:rsidP="00000000" w:rsidRDefault="00000000" w:rsidRPr="00000000" w14:paraId="00000002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Nome dell’alunno: </w:t>
      </w:r>
    </w:p>
    <w:p w:rsidR="00000000" w:rsidDel="00000000" w:rsidP="00000000" w:rsidRDefault="00000000" w:rsidRPr="00000000" w14:paraId="00000004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Scuole coinvolte nel progetto:</w:t>
      </w:r>
    </w:p>
    <w:p w:rsidR="00000000" w:rsidDel="00000000" w:rsidP="00000000" w:rsidRDefault="00000000" w:rsidRPr="00000000" w14:paraId="00000006">
      <w:pPr>
        <w:pStyle w:val="Heading2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2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Finalità del Progetto:</w:t>
      </w:r>
    </w:p>
    <w:p w:rsidR="00000000" w:rsidDel="00000000" w:rsidP="00000000" w:rsidRDefault="00000000" w:rsidRPr="00000000" w14:paraId="00000008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2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Obiettivi formativi:</w:t>
      </w:r>
    </w:p>
    <w:p w:rsidR="00000000" w:rsidDel="00000000" w:rsidP="00000000" w:rsidRDefault="00000000" w:rsidRPr="00000000" w14:paraId="0000000A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2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Tempi di svolgimento del progetto:</w:t>
      </w:r>
    </w:p>
    <w:p w:rsidR="00000000" w:rsidDel="00000000" w:rsidP="00000000" w:rsidRDefault="00000000" w:rsidRPr="00000000" w14:paraId="0000000C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2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Docenti coinvolti:  </w:t>
      </w:r>
    </w:p>
    <w:p w:rsidR="00000000" w:rsidDel="00000000" w:rsidP="00000000" w:rsidRDefault="00000000" w:rsidRPr="00000000" w14:paraId="0000000E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Numero di ore settimanali necessarie:</w:t>
      </w:r>
    </w:p>
    <w:p w:rsidR="00000000" w:rsidDel="00000000" w:rsidP="00000000" w:rsidRDefault="00000000" w:rsidRPr="00000000" w14:paraId="00000010">
      <w:pPr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Condivisione e sottoscrizione del Progetto </w:t>
      </w:r>
    </w:p>
    <w:tbl>
      <w:tblPr>
        <w:tblStyle w:val="Table1"/>
        <w:tblW w:w="9775.0" w:type="dxa"/>
        <w:jc w:val="left"/>
        <w:tblInd w:w="-25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686"/>
        <w:gridCol w:w="6089"/>
        <w:tblGridChange w:id="0">
          <w:tblGrid>
            <w:gridCol w:w="3686"/>
            <w:gridCol w:w="608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Famiglia</w:t>
            </w:r>
          </w:p>
        </w:tc>
        <w:tc>
          <w:tcPr/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Insegnanti scuola proveniente</w:t>
            </w:r>
          </w:p>
        </w:tc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Referente Inclusione scuola proveniente</w:t>
            </w:r>
          </w:p>
        </w:tc>
        <w:tc>
          <w:tcPr/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Referente Inclusione scuola accogliente</w:t>
            </w:r>
          </w:p>
        </w:tc>
        <w:tc>
          <w:tcPr/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Referente Inclusione scuola accogliente</w:t>
            </w:r>
          </w:p>
        </w:tc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Luogo e Data</w:t>
            </w:r>
          </w:p>
        </w:tc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993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Cambria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mbria" w:cs="Cambria" w:eastAsia="Cambria" w:hAnsi="Cambria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mbria" w:cs="Cambria" w:eastAsia="Cambria" w:hAnsi="Cambria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mbria" w:cs="Cambria" w:eastAsia="Cambria" w:hAnsi="Cambria"/>
      <w:color w:val="17365d"/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