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bookmarkStart w:colFirst="0" w:colLast="0" w:name="_gjdgxs" w:id="0"/>
      <w:bookmarkEnd w:id="0"/>
      <w:r w:rsidDel="00000000" w:rsidR="00000000" w:rsidRPr="00000000">
        <w:rPr/>
        <w:drawing>
          <wp:inline distB="0" distT="0" distL="0" distR="0">
            <wp:extent cx="6432320" cy="8865049"/>
            <wp:effectExtent b="0" l="0" r="0" t="0"/>
            <wp:docPr descr="C:\Users\Utente\Pictures\img074.jpg" id="1" name="image1.jpg"/>
            <a:graphic>
              <a:graphicData uri="http://schemas.openxmlformats.org/drawingml/2006/picture">
                <pic:pic>
                  <pic:nvPicPr>
                    <pic:cNvPr descr="C:\Users\Utente\Pictures\img074.jpg"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432320" cy="886504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1906" w:w="16838" w:orient="landscape"/>
      <w:pgMar w:bottom="1134" w:top="1134" w:left="1417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