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16.0" w:type="dxa"/>
        <w:jc w:val="left"/>
        <w:tblInd w:w="779.0" w:type="dxa"/>
        <w:tblLayout w:type="fixed"/>
        <w:tblLook w:val="0400"/>
      </w:tblPr>
      <w:tblGrid>
        <w:gridCol w:w="3716"/>
        <w:gridCol w:w="10800"/>
        <w:tblGridChange w:id="0">
          <w:tblGrid>
            <w:gridCol w:w="3716"/>
            <w:gridCol w:w="108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ALUNNO: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DOCENTI COMPILATORI: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STRUMENTO PER L’OSSERVAZIONE INDIVIDUALE ALUNNO DI 4 ANNI (SECONDO ANNO SCUOLA DELL’INFANZIA)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COMPILAZIONE DA EFFETTUARE NEL PERIODO NOVEMBRE-DICEMBRE</w:t>
            </w:r>
          </w:p>
        </w:tc>
      </w:tr>
    </w:tbl>
    <w:p w:rsidR="00000000" w:rsidDel="00000000" w:rsidP="00000000" w:rsidRDefault="00000000" w:rsidRPr="00000000" w14:paraId="00000007">
      <w:pPr>
        <w:ind w:firstLine="708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8"/>
        <w:rPr>
          <w:sz w:val="18"/>
          <w:szCs w:val="18"/>
        </w:rPr>
      </w:pPr>
      <w:r w:rsidDel="00000000" w:rsidR="00000000" w:rsidRPr="00000000">
        <w:rPr>
          <w:b w:val="1"/>
          <w:color w:val="00b050"/>
          <w:sz w:val="18"/>
          <w:szCs w:val="18"/>
          <w:rtl w:val="0"/>
        </w:rPr>
        <w:t xml:space="preserve">SI</w:t>
      </w:r>
      <w:r w:rsidDel="00000000" w:rsidR="00000000" w:rsidRPr="00000000">
        <w:rPr>
          <w:sz w:val="18"/>
          <w:szCs w:val="18"/>
          <w:rtl w:val="0"/>
        </w:rPr>
        <w:t xml:space="preserve">- INDICATORE RAGGIUNTO </w:t>
      </w:r>
      <w:r w:rsidDel="00000000" w:rsidR="00000000" w:rsidRPr="00000000">
        <w:rPr>
          <w:b w:val="1"/>
          <w:color w:val="00b050"/>
          <w:sz w:val="18"/>
          <w:szCs w:val="18"/>
          <w:rtl w:val="0"/>
        </w:rPr>
        <w:t xml:space="preserve">verde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</w:t>
      </w:r>
      <w:r w:rsidDel="00000000" w:rsidR="00000000" w:rsidRPr="00000000">
        <w:rPr>
          <w:b w:val="1"/>
          <w:color w:val="ffc000"/>
          <w:sz w:val="18"/>
          <w:szCs w:val="18"/>
          <w:rtl w:val="0"/>
        </w:rPr>
        <w:t xml:space="preserve">P</w:t>
      </w:r>
      <w:r w:rsidDel="00000000" w:rsidR="00000000" w:rsidRPr="00000000">
        <w:rPr>
          <w:sz w:val="18"/>
          <w:szCs w:val="18"/>
          <w:rtl w:val="0"/>
        </w:rPr>
        <w:t xml:space="preserve">- INDICATORE RAGGIUNTO PARZIALMENTE </w:t>
      </w:r>
      <w:r w:rsidDel="00000000" w:rsidR="00000000" w:rsidRPr="00000000">
        <w:rPr>
          <w:b w:val="1"/>
          <w:color w:val="ffc000"/>
          <w:sz w:val="18"/>
          <w:szCs w:val="18"/>
          <w:rtl w:val="0"/>
        </w:rPr>
        <w:t xml:space="preserve">arancio</w:t>
      </w: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                                                                  NO</w:t>
      </w:r>
      <w:r w:rsidDel="00000000" w:rsidR="00000000" w:rsidRPr="00000000">
        <w:rPr>
          <w:sz w:val="18"/>
          <w:szCs w:val="18"/>
          <w:rtl w:val="0"/>
        </w:rPr>
        <w:t xml:space="preserve">- INDICATORE NON RAGGIUNTO </w:t>
      </w: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rosso </w:t>
      </w:r>
      <w:r w:rsidDel="00000000" w:rsidR="00000000" w:rsidRPr="00000000">
        <w:rPr>
          <w:sz w:val="18"/>
          <w:szCs w:val="18"/>
          <w:rtl w:val="0"/>
        </w:rPr>
        <w:t xml:space="preserve">      </w:t>
      </w:r>
    </w:p>
    <w:tbl>
      <w:tblPr>
        <w:tblStyle w:val="Table2"/>
        <w:tblW w:w="5516.0" w:type="dxa"/>
        <w:jc w:val="left"/>
        <w:tblInd w:w="779.0" w:type="dxa"/>
        <w:tblLayout w:type="fixed"/>
        <w:tblLook w:val="0400"/>
      </w:tblPr>
      <w:tblGrid>
        <w:gridCol w:w="3716"/>
        <w:gridCol w:w="600"/>
        <w:gridCol w:w="600"/>
        <w:gridCol w:w="600"/>
        <w:tblGridChange w:id="0">
          <w:tblGrid>
            <w:gridCol w:w="3716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Ingresso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 mostra sereno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Ricerca gli altri bambini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516.0" w:type="dxa"/>
        <w:jc w:val="left"/>
        <w:tblInd w:w="779.0" w:type="dxa"/>
        <w:tblLayout w:type="fixed"/>
        <w:tblLook w:val="0400"/>
      </w:tblPr>
      <w:tblGrid>
        <w:gridCol w:w="3716"/>
        <w:gridCol w:w="600"/>
        <w:gridCol w:w="600"/>
        <w:gridCol w:w="600"/>
        <w:tblGridChange w:id="0">
          <w:tblGrid>
            <w:gridCol w:w="3716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Servizi igienici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Ha il controllo sfinterico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E’autonomo nell’uso del bagno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3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Pranzo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 seduto a tavola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Accetta il cibo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Mangia da solo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Usa le posate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1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Uscita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Va via volentieri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Porta via oggetti da scuola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3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Partecipazione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Partecipa alle attività proposte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Rispetta le regole di convivenza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attivando comportamenti idonei ai giochi liberi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attivando comportamenti idonei ai giochi guidati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Rispetta le regole di un gioco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Porta a termine un’attività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Riordina il materiale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53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Comunicazione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Comunica con il linguaggio verbale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Pronuncia tutti i suoni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Pronuncia correttamente tutte le parole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Usa frasi complete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Riferisce esperienze personali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Memorizza canzoncine e filastrocche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al dialogo nel piccolo gruppo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 al dialogo nel grande gruppo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9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53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Comprensione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Comprende le richieste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Esegue consegne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A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53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Motricità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 muove sicuro nell’ambiente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Esegue attività manuali e costruttive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Usa i mezzi grafici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Disegna la figura umana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B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53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Orientamento spaziale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 orienta nell’ambiente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Riconosce indicazioni spaziali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Dentro/fuori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Sopra/sotto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D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53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Attività grafica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Dà un nome a ciò che disegna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Colora ciò che ha disegnato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D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5374.0" w:type="dxa"/>
        <w:jc w:val="left"/>
        <w:tblInd w:w="921.0" w:type="dxa"/>
        <w:tblLayout w:type="fixed"/>
        <w:tblLook w:val="0400"/>
      </w:tblPr>
      <w:tblGrid>
        <w:gridCol w:w="3574"/>
        <w:gridCol w:w="600"/>
        <w:gridCol w:w="600"/>
        <w:gridCol w:w="600"/>
        <w:tblGridChange w:id="0">
          <w:tblGrid>
            <w:gridCol w:w="3574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Percezione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Denomina i colori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Abbina le principali forme geometriche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Indica le dimensioni (grande/piccolo)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redatto dalle insegnanti delle Scuole dell’Infanzia dell’I.C. in sede di Consiglio di Intersezione Congiunta del 22/09/2015.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modificato a Marzo 2021 per poter inserire la presente griglia di osservazione all’interno del RE in uso dalle Scuole dell’Infanzia dell’Istituto dall’a.s. 2020/21.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Pur facendo per il RE l’inserimento posticipato alunno per alunno, le docenti hanno precedentemente compilato in cartaceo la griglia per tutto il gruppo classe nel periodo sopra indicato.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5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720" w:top="720" w:left="238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  <w:font w:name="Balthazar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pStyle w:val="Title"/>
      <w:keepNext w:val="0"/>
      <w:keepLines w:val="0"/>
      <w:spacing w:after="0" w:before="62" w:line="240" w:lineRule="auto"/>
      <w:ind w:left="3544" w:right="517" w:firstLine="0"/>
      <w:rPr>
        <w:rFonts w:ascii="Verdana" w:cs="Verdana" w:eastAsia="Verdana" w:hAnsi="Verdana"/>
        <w:b w:val="0"/>
        <w:sz w:val="36"/>
        <w:szCs w:val="36"/>
      </w:rPr>
    </w:pPr>
    <w:r w:rsidDel="00000000" w:rsidR="00000000" w:rsidRPr="00000000">
      <w:rPr>
        <w:rFonts w:ascii="Verdana" w:cs="Verdana" w:eastAsia="Verdana" w:hAnsi="Verdana"/>
        <w:b w:val="0"/>
        <w:sz w:val="36"/>
        <w:szCs w:val="36"/>
        <w:rtl w:val="0"/>
      </w:rPr>
      <w:t xml:space="preserve">ISTITUTO COMPRENSIVO “PIA PERA”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194945</wp:posOffset>
          </wp:positionH>
          <wp:positionV relativeFrom="paragraph">
            <wp:posOffset>69850</wp:posOffset>
          </wp:positionV>
          <wp:extent cx="702945" cy="781050"/>
          <wp:effectExtent b="0" l="0" r="0" t="0"/>
          <wp:wrapNone/>
          <wp:docPr id="1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945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E">
    <w:pPr>
      <w:pStyle w:val="Title"/>
      <w:keepNext w:val="0"/>
      <w:keepLines w:val="0"/>
      <w:spacing w:after="0" w:before="62" w:line="240" w:lineRule="auto"/>
      <w:ind w:left="3544" w:right="517" w:firstLine="0"/>
      <w:rPr>
        <w:rFonts w:ascii="Verdana" w:cs="Verdana" w:eastAsia="Verdana" w:hAnsi="Verdana"/>
        <w:b w:val="0"/>
        <w:i w:val="1"/>
        <w:sz w:val="28"/>
        <w:szCs w:val="28"/>
      </w:rPr>
    </w:pPr>
    <w:r w:rsidDel="00000000" w:rsidR="00000000" w:rsidRPr="00000000">
      <w:rPr>
        <w:rFonts w:ascii="Verdana" w:cs="Verdana" w:eastAsia="Verdana" w:hAnsi="Verdana"/>
        <w:b w:val="0"/>
        <w:i w:val="1"/>
        <w:sz w:val="28"/>
        <w:szCs w:val="28"/>
        <w:rtl w:val="0"/>
      </w:rPr>
      <w:t xml:space="preserve">già I.C. LUCCA 3</w:t>
    </w:r>
  </w:p>
  <w:p w:rsidR="00000000" w:rsidDel="00000000" w:rsidP="00000000" w:rsidRDefault="00000000" w:rsidRPr="00000000" w14:paraId="000000FF">
    <w:pPr>
      <w:spacing w:after="0" w:before="53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Via Don Minzoni, 244 - S. Anna - 55100 LUCCA</w:t>
    </w:r>
  </w:p>
  <w:p w:rsidR="00000000" w:rsidDel="00000000" w:rsidP="00000000" w:rsidRDefault="00000000" w:rsidRPr="00000000" w14:paraId="00000100">
    <w:pPr>
      <w:spacing w:after="0" w:before="19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C.F. 92051740469</w:t>
    </w:r>
  </w:p>
  <w:p w:rsidR="00000000" w:rsidDel="00000000" w:rsidP="00000000" w:rsidRDefault="00000000" w:rsidRPr="00000000" w14:paraId="00000101">
    <w:pPr>
      <w:spacing w:after="0" w:before="19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TEL. 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0583/584388—581457</w:t>
    </w:r>
  </w:p>
  <w:p w:rsidR="00000000" w:rsidDel="00000000" w:rsidP="00000000" w:rsidRDefault="00000000" w:rsidRPr="00000000" w14:paraId="00000102">
    <w:pPr>
      <w:spacing w:after="0" w:before="19" w:line="240" w:lineRule="auto"/>
      <w:ind w:left="1418" w:right="658" w:firstLine="0"/>
      <w:jc w:val="right"/>
      <w:rPr/>
    </w:pP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MAIL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: </w:t>
    </w:r>
    <w:hyperlink r:id="rId2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luic84600n@istruzione.it </w:t>
      </w:r>
    </w:hyperlink>
    <w:hyperlink r:id="rId3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u w:val="single"/>
          <w:rtl w:val="0"/>
        </w:rPr>
        <w:t xml:space="preserve">P</w:t>
      </w:r>
    </w:hyperlink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EC: </w:t>
    </w:r>
    <w:hyperlink r:id="rId4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luic84600n@pec.istruzione.it</w:t>
      </w:r>
    </w:hyperlink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 S</w:t>
    </w: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ITO WEB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: </w:t>
    </w:r>
    <w:hyperlink r:id="rId5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www.lucca3.edu.it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Balthazar" w:cs="Balthazar" w:eastAsia="Balthazar" w:hAnsi="Balthazar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4">
    <w:pPr>
      <w:widowControl w:val="0"/>
      <w:spacing w:after="0" w:lineRule="auto"/>
      <w:jc w:val="right"/>
      <w:rPr>
        <w:rFonts w:ascii="Balthazar" w:cs="Balthazar" w:eastAsia="Balthazar" w:hAnsi="Balthazar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5">
    <w:pPr>
      <w:widowControl w:val="0"/>
      <w:spacing w:after="0" w:lineRule="auto"/>
      <w:jc w:val="right"/>
      <w:rPr>
        <w:rFonts w:ascii="Balthazar" w:cs="Balthazar" w:eastAsia="Balthazar" w:hAnsi="Balthazar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widowControl w:val="0"/>
      <w:spacing w:after="0" w:lineRule="auto"/>
      <w:jc w:val="righ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>
        <w:spacing w:after="120" w:line="285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line="240" w:lineRule="auto"/>
      <w:ind w:left="219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 w:val="1"/>
    <w:rsid w:val="00C422AF"/>
    <w:pPr>
      <w:spacing w:after="0" w:line="240" w:lineRule="auto"/>
      <w:ind w:left="219"/>
      <w:outlineLvl w:val="0"/>
    </w:pPr>
    <w:rPr>
      <w:rFonts w:ascii="Times New Roman" w:hAnsi="Times New Roman"/>
      <w:b w:val="1"/>
      <w:bCs w:val="1"/>
      <w:color w:val="auto"/>
      <w:kern w:val="0"/>
      <w:lang w:eastAsia="en-US"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List1" w:customStyle="1">
    <w:name w:val="List 1"/>
    <w:basedOn w:val="Normale"/>
    <w:semiHidden w:val="1"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 w:val="1"/>
      <w:spacing w:after="100" w:before="100" w:line="240" w:lineRule="auto"/>
    </w:pPr>
    <w:rPr>
      <w:rFonts w:ascii="Arial Unicode MS" w:cs="Arial Unicode MS" w:eastAsia="Arial Unicode MS" w:hAnsi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 w:val="1"/>
    <w:rsid w:val="00596AA3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A44F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A44F4"/>
    <w:rPr>
      <w:rFonts w:ascii="Tahoma" w:cs="Tahoma" w:hAnsi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 w:val="1"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testo">
    <w:name w:val="Body Text"/>
    <w:basedOn w:val="Normale"/>
    <w:link w:val="CorpotestoCarattere"/>
    <w:uiPriority w:val="99"/>
    <w:semiHidden w:val="1"/>
    <w:unhideWhenUsed w:val="1"/>
    <w:rsid w:val="00285E5A"/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rsid w:val="00285E5A"/>
    <w:rPr>
      <w:rFonts w:ascii="Calibri" w:hAnsi="Calibri"/>
      <w:color w:val="000000"/>
      <w:kern w:val="28"/>
      <w:lang w:eastAsia="it-IT"/>
    </w:rPr>
  </w:style>
  <w:style w:type="paragraph" w:styleId="Default" w:customStyle="1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/>
      <w:color w:val="000000"/>
      <w:sz w:val="24"/>
      <w:szCs w:val="24"/>
    </w:rPr>
  </w:style>
  <w:style w:type="paragraph" w:styleId="Standard" w:customStyle="1">
    <w:name w:val="Standard"/>
    <w:rsid w:val="007F555E"/>
    <w:pPr>
      <w:widowControl w:val="0"/>
      <w:suppressAutoHyphens w:val="1"/>
      <w:autoSpaceDN w:val="0"/>
      <w:spacing w:after="0" w:line="240" w:lineRule="auto"/>
    </w:pPr>
    <w:rPr>
      <w:rFonts w:ascii="Times New Roman" w:cs="Mangal" w:eastAsia="SimSun" w:hAnsi="Times New Roman"/>
      <w:kern w:val="3"/>
      <w:sz w:val="24"/>
      <w:szCs w:val="24"/>
      <w:lang w:bidi="hi-IN" w:eastAsia="hi-IN"/>
    </w:rPr>
  </w:style>
  <w:style w:type="character" w:styleId="Titolo1Carattere" w:customStyle="1">
    <w:name w:val="Titolo 1 Carattere"/>
    <w:basedOn w:val="Carpredefinitoparagrafo"/>
    <w:link w:val="Titolo1"/>
    <w:uiPriority w:val="9"/>
    <w:rsid w:val="00C422AF"/>
    <w:rPr>
      <w:rFonts w:ascii="Times New Roman" w:hAnsi="Times New Roman"/>
      <w:b w:val="1"/>
      <w:bCs w:val="1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lthazar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istruzione.it" TargetMode="External"/><Relationship Id="rId4" Type="http://schemas.openxmlformats.org/officeDocument/2006/relationships/hyperlink" Target="mailto:luic84600n@pec.istruzione.it" TargetMode="External"/><Relationship Id="rId5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hbbLUurxb7OXGGLrEZ1O8vs+zg==">CgMxLjA4AHIhMWlWdVhkSkFackoyc0R0UnZXNVNOVkxIbUo4eGxEOVVY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2022-10-18T19:06:00Z</dcterms:created>
  <dc:creator>client12</dc:creator>
</cp:coreProperties>
</file>