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14658.0" w:type="dxa"/>
        <w:jc w:val="left"/>
        <w:tblInd w:w="637.0" w:type="dxa"/>
        <w:tblLayout w:type="fixed"/>
        <w:tblLook w:val="0400"/>
      </w:tblPr>
      <w:tblGrid>
        <w:gridCol w:w="3858"/>
        <w:gridCol w:w="10800"/>
        <w:tblGridChange w:id="0">
          <w:tblGrid>
            <w:gridCol w:w="3858"/>
            <w:gridCol w:w="1080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2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 E COGNOME ALUNNO: </w:t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DOCENTI COMPILATORI:</w:t>
            </w:r>
          </w:p>
          <w:p w:rsidR="00000000" w:rsidDel="00000000" w:rsidP="00000000" w:rsidRDefault="00000000" w:rsidRPr="00000000" w14:paraId="0000000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STRUMENTO PER L’OSSERVAZIONE INDIVIDUALE ALUNNO DI 3 ANNI (PRIMO ANNO SCUOLA DELL’INFANZIA)</w:t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COMPILAZIONE DA EFFETTUARE NEL PERIODO NOVEMBRE-DICEMBRE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708"/>
        <w:rPr>
          <w:b w:val="1"/>
          <w:color w:val="ffc000"/>
          <w:sz w:val="18"/>
          <w:szCs w:val="18"/>
        </w:rPr>
      </w:pPr>
      <w:r w:rsidDel="00000000" w:rsidR="00000000" w:rsidRPr="00000000">
        <w:rPr>
          <w:b w:val="1"/>
          <w:color w:val="00b050"/>
          <w:sz w:val="18"/>
          <w:szCs w:val="18"/>
          <w:rtl w:val="0"/>
        </w:rPr>
        <w:t xml:space="preserve">SI</w:t>
      </w:r>
      <w:r w:rsidDel="00000000" w:rsidR="00000000" w:rsidRPr="00000000">
        <w:rPr>
          <w:sz w:val="18"/>
          <w:szCs w:val="18"/>
          <w:rtl w:val="0"/>
        </w:rPr>
        <w:t xml:space="preserve">- INDICATORE RAGGIUNTO </w:t>
      </w:r>
      <w:r w:rsidDel="00000000" w:rsidR="00000000" w:rsidRPr="00000000">
        <w:rPr>
          <w:b w:val="1"/>
          <w:color w:val="00b050"/>
          <w:sz w:val="18"/>
          <w:szCs w:val="18"/>
          <w:rtl w:val="0"/>
        </w:rPr>
        <w:t xml:space="preserve">verde</w:t>
      </w:r>
      <w:r w:rsidDel="00000000" w:rsidR="00000000" w:rsidRPr="00000000">
        <w:rPr>
          <w:sz w:val="18"/>
          <w:szCs w:val="18"/>
          <w:rtl w:val="0"/>
        </w:rPr>
        <w:t xml:space="preserve">                                                         </w:t>
      </w:r>
      <w:r w:rsidDel="00000000" w:rsidR="00000000" w:rsidRPr="00000000">
        <w:rPr>
          <w:b w:val="1"/>
          <w:color w:val="ffc000"/>
          <w:sz w:val="18"/>
          <w:szCs w:val="18"/>
          <w:rtl w:val="0"/>
        </w:rPr>
        <w:t xml:space="preserve">P</w:t>
      </w:r>
      <w:r w:rsidDel="00000000" w:rsidR="00000000" w:rsidRPr="00000000">
        <w:rPr>
          <w:sz w:val="18"/>
          <w:szCs w:val="18"/>
          <w:rtl w:val="0"/>
        </w:rPr>
        <w:t xml:space="preserve">- INDICATORE RAGGIUNTO PARZIALMENTE </w:t>
      </w:r>
      <w:r w:rsidDel="00000000" w:rsidR="00000000" w:rsidRPr="00000000">
        <w:rPr>
          <w:b w:val="1"/>
          <w:color w:val="ffc000"/>
          <w:sz w:val="18"/>
          <w:szCs w:val="18"/>
          <w:rtl w:val="0"/>
        </w:rPr>
        <w:t xml:space="preserve">arancio</w:t>
      </w:r>
      <w:r w:rsidDel="00000000" w:rsidR="00000000" w:rsidRPr="00000000">
        <w:rPr>
          <w:b w:val="1"/>
          <w:color w:val="ff0000"/>
          <w:sz w:val="18"/>
          <w:szCs w:val="18"/>
          <w:rtl w:val="0"/>
        </w:rPr>
        <w:t xml:space="preserve">                                                                  NO</w:t>
      </w:r>
      <w:r w:rsidDel="00000000" w:rsidR="00000000" w:rsidRPr="00000000">
        <w:rPr>
          <w:sz w:val="18"/>
          <w:szCs w:val="18"/>
          <w:rtl w:val="0"/>
        </w:rPr>
        <w:t xml:space="preserve">- INDICATORE NON RAGGIUNTO </w:t>
      </w:r>
      <w:r w:rsidDel="00000000" w:rsidR="00000000" w:rsidRPr="00000000">
        <w:rPr>
          <w:b w:val="1"/>
          <w:color w:val="ff0000"/>
          <w:sz w:val="18"/>
          <w:szCs w:val="18"/>
          <w:rtl w:val="0"/>
        </w:rPr>
        <w:t xml:space="preserve">rosso </w:t>
      </w:r>
      <w:r w:rsidDel="00000000" w:rsidR="00000000" w:rsidRPr="00000000">
        <w:rPr>
          <w:sz w:val="18"/>
          <w:szCs w:val="18"/>
          <w:rtl w:val="0"/>
        </w:rPr>
        <w:t xml:space="preserve">                                                </w:t>
      </w:r>
      <w:r w:rsidDel="00000000" w:rsidR="00000000" w:rsidRPr="00000000">
        <w:rPr>
          <w:rtl w:val="0"/>
        </w:rPr>
      </w:r>
    </w:p>
    <w:tbl>
      <w:tblPr>
        <w:tblStyle w:val="Table2"/>
        <w:tblW w:w="5658.0" w:type="dxa"/>
        <w:jc w:val="left"/>
        <w:tblInd w:w="637.0" w:type="dxa"/>
        <w:tblLayout w:type="fixed"/>
        <w:tblLook w:val="0400"/>
      </w:tblPr>
      <w:tblGrid>
        <w:gridCol w:w="3858"/>
        <w:gridCol w:w="600"/>
        <w:gridCol w:w="600"/>
        <w:gridCol w:w="600"/>
        <w:tblGridChange w:id="0">
          <w:tblGrid>
            <w:gridCol w:w="3858"/>
            <w:gridCol w:w="600"/>
            <w:gridCol w:w="600"/>
            <w:gridCol w:w="60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9">
            <w:pPr>
              <w:spacing w:after="0" w:line="240" w:lineRule="auto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 Ingresso</w:t>
            </w:r>
          </w:p>
          <w:p w:rsidR="00000000" w:rsidDel="00000000" w:rsidP="00000000" w:rsidRDefault="00000000" w:rsidRPr="00000000" w14:paraId="0000000A">
            <w:pPr>
              <w:spacing w:after="0" w:line="240" w:lineRule="auto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E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Ha superato il distacco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2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Si è inserito nel nuovo ambiente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16">
      <w:pPr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  </w:t>
      </w:r>
    </w:p>
    <w:tbl>
      <w:tblPr>
        <w:tblStyle w:val="Table3"/>
        <w:tblW w:w="5658.0" w:type="dxa"/>
        <w:jc w:val="left"/>
        <w:tblInd w:w="637.0" w:type="dxa"/>
        <w:tblLayout w:type="fixed"/>
        <w:tblLook w:val="0400"/>
      </w:tblPr>
      <w:tblGrid>
        <w:gridCol w:w="3858"/>
        <w:gridCol w:w="600"/>
        <w:gridCol w:w="600"/>
        <w:gridCol w:w="600"/>
        <w:tblGridChange w:id="0">
          <w:tblGrid>
            <w:gridCol w:w="3858"/>
            <w:gridCol w:w="600"/>
            <w:gridCol w:w="600"/>
            <w:gridCol w:w="60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7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Servizi igienici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Ha il controllo sfinterico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F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E’autonomo nell’uso del bagno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23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5658.0" w:type="dxa"/>
        <w:jc w:val="left"/>
        <w:tblInd w:w="637.0" w:type="dxa"/>
        <w:tblLayout w:type="fixed"/>
        <w:tblLook w:val="0400"/>
      </w:tblPr>
      <w:tblGrid>
        <w:gridCol w:w="3858"/>
        <w:gridCol w:w="600"/>
        <w:gridCol w:w="600"/>
        <w:gridCol w:w="600"/>
        <w:tblGridChange w:id="0">
          <w:tblGrid>
            <w:gridCol w:w="3858"/>
            <w:gridCol w:w="600"/>
            <w:gridCol w:w="600"/>
            <w:gridCol w:w="60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4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Pranzo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Sta seduto a tavola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C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Accetta il cibo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0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Mangia da solo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4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Usa le posate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38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5658.0" w:type="dxa"/>
        <w:jc w:val="left"/>
        <w:tblInd w:w="637.0" w:type="dxa"/>
        <w:tblLayout w:type="fixed"/>
        <w:tblLook w:val="0400"/>
      </w:tblPr>
      <w:tblGrid>
        <w:gridCol w:w="3858"/>
        <w:gridCol w:w="600"/>
        <w:gridCol w:w="600"/>
        <w:gridCol w:w="600"/>
        <w:tblGridChange w:id="0">
          <w:tblGrid>
            <w:gridCol w:w="3858"/>
            <w:gridCol w:w="600"/>
            <w:gridCol w:w="600"/>
            <w:gridCol w:w="60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9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Uscita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D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Va via volentieri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1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Porta via oggetti da scuola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45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5658.0" w:type="dxa"/>
        <w:jc w:val="left"/>
        <w:tblInd w:w="637.0" w:type="dxa"/>
        <w:tblLayout w:type="fixed"/>
        <w:tblLook w:val="0400"/>
      </w:tblPr>
      <w:tblGrid>
        <w:gridCol w:w="3858"/>
        <w:gridCol w:w="600"/>
        <w:gridCol w:w="600"/>
        <w:gridCol w:w="600"/>
        <w:tblGridChange w:id="0">
          <w:tblGrid>
            <w:gridCol w:w="3858"/>
            <w:gridCol w:w="600"/>
            <w:gridCol w:w="600"/>
            <w:gridCol w:w="60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6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Partecipazione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A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Partecipa ai giochi liberi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E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Partecipa ai giochi guidati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2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Rispetta semplici regole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56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5658.0" w:type="dxa"/>
        <w:jc w:val="left"/>
        <w:tblInd w:w="637.0" w:type="dxa"/>
        <w:tblLayout w:type="fixed"/>
        <w:tblLook w:val="0400"/>
      </w:tblPr>
      <w:tblGrid>
        <w:gridCol w:w="3858"/>
        <w:gridCol w:w="600"/>
        <w:gridCol w:w="600"/>
        <w:gridCol w:w="600"/>
        <w:tblGridChange w:id="0">
          <w:tblGrid>
            <w:gridCol w:w="3858"/>
            <w:gridCol w:w="600"/>
            <w:gridCol w:w="600"/>
            <w:gridCol w:w="60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7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Comunicazione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B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Comunica con il linguaggio verbale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5F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5658.0" w:type="dxa"/>
        <w:jc w:val="left"/>
        <w:tblInd w:w="637.0" w:type="dxa"/>
        <w:tblLayout w:type="fixed"/>
        <w:tblLook w:val="0400"/>
      </w:tblPr>
      <w:tblGrid>
        <w:gridCol w:w="3858"/>
        <w:gridCol w:w="600"/>
        <w:gridCol w:w="600"/>
        <w:gridCol w:w="600"/>
        <w:tblGridChange w:id="0">
          <w:tblGrid>
            <w:gridCol w:w="3858"/>
            <w:gridCol w:w="600"/>
            <w:gridCol w:w="600"/>
            <w:gridCol w:w="60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0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Comprensione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2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4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Comprende le richieste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8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Esegue semplici consegne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B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6C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5799.0" w:type="dxa"/>
        <w:jc w:val="left"/>
        <w:tblInd w:w="496.0" w:type="dxa"/>
        <w:tblLayout w:type="fixed"/>
        <w:tblLook w:val="0400"/>
      </w:tblPr>
      <w:tblGrid>
        <w:gridCol w:w="3999"/>
        <w:gridCol w:w="600"/>
        <w:gridCol w:w="600"/>
        <w:gridCol w:w="600"/>
        <w:tblGridChange w:id="0">
          <w:tblGrid>
            <w:gridCol w:w="3999"/>
            <w:gridCol w:w="600"/>
            <w:gridCol w:w="600"/>
            <w:gridCol w:w="60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E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Motricità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F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71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2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Esegue attività manuali e costruttive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3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4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5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6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Usa i mezzi grafici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7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9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7A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5" w:lineRule="auto"/>
        <w:ind w:left="72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Documento redatto dalle insegnanti delle Scuole dell’Infanzia dell’I.C. in sede di Consiglio di Intersezione Congiunta del 22/09/2015. 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5" w:lineRule="auto"/>
        <w:ind w:left="72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Documento modificato a Marzo 2021 per poter inserire la presente griglia di osservazione all’interno del RE in uso dalle Scuole dell’Infanzia dell’Istituto dall’a.s. 2020/21. 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5" w:lineRule="auto"/>
        <w:ind w:left="72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Pur facendo per il RE l’inserimento posticipato alunno per alunno, le docenti hanno precedentemente compilato in cartaceo la griglia per tutto il gruppo classe nel periodo sopra indicato.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85" w:lineRule="auto"/>
        <w:ind w:left="72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85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1906" w:w="16838" w:orient="landscape"/>
      <w:pgMar w:bottom="720" w:top="720" w:left="720" w:right="238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Verdana"/>
  <w:font w:name="Balthazar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8">
    <w:pPr>
      <w:pStyle w:val="Title"/>
      <w:keepNext w:val="0"/>
      <w:keepLines w:val="0"/>
      <w:spacing w:after="0" w:before="62" w:line="240" w:lineRule="auto"/>
      <w:ind w:left="3544" w:right="517" w:firstLine="0"/>
      <w:rPr>
        <w:rFonts w:ascii="Verdana" w:cs="Verdana" w:eastAsia="Verdana" w:hAnsi="Verdana"/>
        <w:b w:val="0"/>
        <w:sz w:val="36"/>
        <w:szCs w:val="36"/>
      </w:rPr>
    </w:pPr>
    <w:r w:rsidDel="00000000" w:rsidR="00000000" w:rsidRPr="00000000">
      <w:rPr>
        <w:rFonts w:ascii="Verdana" w:cs="Verdana" w:eastAsia="Verdana" w:hAnsi="Verdana"/>
        <w:b w:val="0"/>
        <w:sz w:val="36"/>
        <w:szCs w:val="36"/>
        <w:rtl w:val="0"/>
      </w:rPr>
      <w:t xml:space="preserve">ISTITUTO COMPRENSIVO “PIA PERA”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194945</wp:posOffset>
          </wp:positionH>
          <wp:positionV relativeFrom="paragraph">
            <wp:posOffset>69850</wp:posOffset>
          </wp:positionV>
          <wp:extent cx="702945" cy="781050"/>
          <wp:effectExtent b="0" l="0" r="0" t="0"/>
          <wp:wrapNone/>
          <wp:docPr id="1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2945" cy="7810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89">
    <w:pPr>
      <w:pStyle w:val="Title"/>
      <w:keepNext w:val="0"/>
      <w:keepLines w:val="0"/>
      <w:spacing w:after="0" w:before="62" w:line="240" w:lineRule="auto"/>
      <w:ind w:left="3544" w:right="517" w:firstLine="0"/>
      <w:rPr>
        <w:rFonts w:ascii="Verdana" w:cs="Verdana" w:eastAsia="Verdana" w:hAnsi="Verdana"/>
        <w:b w:val="0"/>
        <w:i w:val="1"/>
        <w:sz w:val="28"/>
        <w:szCs w:val="28"/>
      </w:rPr>
    </w:pPr>
    <w:r w:rsidDel="00000000" w:rsidR="00000000" w:rsidRPr="00000000">
      <w:rPr>
        <w:rFonts w:ascii="Verdana" w:cs="Verdana" w:eastAsia="Verdana" w:hAnsi="Verdana"/>
        <w:b w:val="0"/>
        <w:i w:val="1"/>
        <w:sz w:val="28"/>
        <w:szCs w:val="28"/>
        <w:rtl w:val="0"/>
      </w:rPr>
      <w:t xml:space="preserve">già I.C. LUCCA 3</w:t>
    </w:r>
  </w:p>
  <w:p w:rsidR="00000000" w:rsidDel="00000000" w:rsidP="00000000" w:rsidRDefault="00000000" w:rsidRPr="00000000" w14:paraId="0000008A">
    <w:pPr>
      <w:spacing w:after="0" w:before="53" w:line="240" w:lineRule="auto"/>
      <w:ind w:left="3969" w:right="658" w:firstLine="0"/>
      <w:jc w:val="right"/>
      <w:rPr>
        <w:rFonts w:ascii="Verdana" w:cs="Verdana" w:eastAsia="Verdana" w:hAnsi="Verdana"/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Via Don Minzoni, 244 - S. Anna - 55100 LUCCA</w:t>
    </w:r>
  </w:p>
  <w:p w:rsidR="00000000" w:rsidDel="00000000" w:rsidP="00000000" w:rsidRDefault="00000000" w:rsidRPr="00000000" w14:paraId="0000008B">
    <w:pPr>
      <w:spacing w:after="0" w:before="19" w:line="240" w:lineRule="auto"/>
      <w:ind w:left="3969" w:right="658" w:firstLine="0"/>
      <w:jc w:val="right"/>
      <w:rPr>
        <w:rFonts w:ascii="Verdana" w:cs="Verdana" w:eastAsia="Verdana" w:hAnsi="Verdana"/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C.F. 92051740469</w:t>
    </w:r>
  </w:p>
  <w:p w:rsidR="00000000" w:rsidDel="00000000" w:rsidP="00000000" w:rsidRDefault="00000000" w:rsidRPr="00000000" w14:paraId="0000008C">
    <w:pPr>
      <w:spacing w:after="0" w:before="19" w:line="240" w:lineRule="auto"/>
      <w:ind w:left="3969" w:right="658" w:firstLine="0"/>
      <w:jc w:val="right"/>
      <w:rPr>
        <w:rFonts w:ascii="Verdana" w:cs="Verdana" w:eastAsia="Verdana" w:hAnsi="Verdana"/>
        <w:sz w:val="18"/>
        <w:szCs w:val="18"/>
      </w:rPr>
    </w:pPr>
    <w:r w:rsidDel="00000000" w:rsidR="00000000" w:rsidRPr="00000000">
      <w:rPr>
        <w:rFonts w:ascii="Verdana" w:cs="Verdana" w:eastAsia="Verdana" w:hAnsi="Verdana"/>
        <w:smallCaps w:val="1"/>
        <w:sz w:val="18"/>
        <w:szCs w:val="18"/>
        <w:rtl w:val="0"/>
      </w:rPr>
      <w:t xml:space="preserve">TEL. </w:t>
    </w: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0583/584388—581457</w:t>
    </w:r>
  </w:p>
  <w:p w:rsidR="00000000" w:rsidDel="00000000" w:rsidP="00000000" w:rsidRDefault="00000000" w:rsidRPr="00000000" w14:paraId="0000008D">
    <w:pPr>
      <w:spacing w:after="0" w:before="19" w:line="240" w:lineRule="auto"/>
      <w:ind w:left="1418" w:right="658" w:firstLine="0"/>
      <w:jc w:val="right"/>
      <w:rPr/>
    </w:pPr>
    <w:r w:rsidDel="00000000" w:rsidR="00000000" w:rsidRPr="00000000">
      <w:rPr>
        <w:rFonts w:ascii="Verdana" w:cs="Verdana" w:eastAsia="Verdana" w:hAnsi="Verdana"/>
        <w:smallCaps w:val="1"/>
        <w:sz w:val="18"/>
        <w:szCs w:val="18"/>
        <w:rtl w:val="0"/>
      </w:rPr>
      <w:t xml:space="preserve">MAIL</w:t>
    </w: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: </w:t>
    </w:r>
    <w:hyperlink r:id="rId2">
      <w:r w:rsidDel="00000000" w:rsidR="00000000" w:rsidRPr="00000000">
        <w:rPr>
          <w:rFonts w:ascii="Verdana" w:cs="Verdana" w:eastAsia="Verdana" w:hAnsi="Verdana"/>
          <w:color w:val="0000ff"/>
          <w:sz w:val="18"/>
          <w:szCs w:val="18"/>
          <w:rtl w:val="0"/>
        </w:rPr>
        <w:t xml:space="preserve">luic84600n@istruzione.it </w:t>
      </w:r>
    </w:hyperlink>
    <w:hyperlink r:id="rId3">
      <w:r w:rsidDel="00000000" w:rsidR="00000000" w:rsidRPr="00000000">
        <w:rPr>
          <w:rFonts w:ascii="Verdana" w:cs="Verdana" w:eastAsia="Verdana" w:hAnsi="Verdana"/>
          <w:color w:val="0000ff"/>
          <w:sz w:val="18"/>
          <w:szCs w:val="18"/>
          <w:u w:val="single"/>
          <w:rtl w:val="0"/>
        </w:rPr>
        <w:t xml:space="preserve">P</w:t>
      </w:r>
    </w:hyperlink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EC: </w:t>
    </w:r>
    <w:hyperlink r:id="rId4">
      <w:r w:rsidDel="00000000" w:rsidR="00000000" w:rsidRPr="00000000">
        <w:rPr>
          <w:rFonts w:ascii="Verdana" w:cs="Verdana" w:eastAsia="Verdana" w:hAnsi="Verdana"/>
          <w:color w:val="0000ff"/>
          <w:sz w:val="18"/>
          <w:szCs w:val="18"/>
          <w:rtl w:val="0"/>
        </w:rPr>
        <w:t xml:space="preserve">luic84600n@pec.istruzione.it</w:t>
      </w:r>
    </w:hyperlink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 S</w:t>
    </w:r>
    <w:r w:rsidDel="00000000" w:rsidR="00000000" w:rsidRPr="00000000">
      <w:rPr>
        <w:rFonts w:ascii="Verdana" w:cs="Verdana" w:eastAsia="Verdana" w:hAnsi="Verdana"/>
        <w:smallCaps w:val="1"/>
        <w:sz w:val="18"/>
        <w:szCs w:val="18"/>
        <w:rtl w:val="0"/>
      </w:rPr>
      <w:t xml:space="preserve">ITO WEB</w:t>
    </w: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: </w:t>
    </w:r>
    <w:hyperlink r:id="rId5">
      <w:r w:rsidDel="00000000" w:rsidR="00000000" w:rsidRPr="00000000">
        <w:rPr>
          <w:rFonts w:ascii="Verdana" w:cs="Verdana" w:eastAsia="Verdana" w:hAnsi="Verdana"/>
          <w:color w:val="0000ff"/>
          <w:sz w:val="18"/>
          <w:szCs w:val="18"/>
          <w:rtl w:val="0"/>
        </w:rPr>
        <w:t xml:space="preserve">www.lucca3.edu.it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6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Balthazar" w:cs="Balthazar" w:eastAsia="Balthazar" w:hAnsi="Balthazar"/>
        <w:b w:val="0"/>
        <w:i w:val="0"/>
        <w:smallCaps w:val="0"/>
        <w:strike w:val="0"/>
        <w:color w:val="000000"/>
        <w:sz w:val="36"/>
        <w:szCs w:val="36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0">
    <w:pPr>
      <w:widowControl w:val="0"/>
      <w:spacing w:after="0" w:lineRule="auto"/>
      <w:jc w:val="right"/>
      <w:rPr>
        <w:rFonts w:ascii="Balthazar" w:cs="Balthazar" w:eastAsia="Balthazar" w:hAnsi="Balthazar"/>
        <w:sz w:val="36"/>
        <w:szCs w:val="3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1">
    <w:pPr>
      <w:widowControl w:val="0"/>
      <w:spacing w:after="0" w:lineRule="auto"/>
      <w:jc w:val="right"/>
      <w:rPr>
        <w:rFonts w:ascii="Balthazar" w:cs="Balthazar" w:eastAsia="Balthazar" w:hAnsi="Balthazar"/>
        <w:sz w:val="36"/>
        <w:szCs w:val="3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2">
    <w:pPr>
      <w:widowControl w:val="0"/>
      <w:spacing w:after="0" w:lineRule="auto"/>
      <w:jc w:val="right"/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-IT"/>
      </w:rPr>
    </w:rPrDefault>
    <w:pPrDefault>
      <w:pPr>
        <w:spacing w:after="120" w:line="285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0" w:line="240" w:lineRule="auto"/>
      <w:ind w:left="219"/>
    </w:pPr>
    <w:rPr>
      <w:rFonts w:ascii="Times New Roman" w:cs="Times New Roman" w:eastAsia="Times New Roman" w:hAnsi="Times New Roman"/>
      <w:b w:val="1"/>
      <w:color w:val="00000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26590A"/>
    <w:pPr>
      <w:spacing w:after="120" w:line="285" w:lineRule="auto"/>
    </w:pPr>
    <w:rPr>
      <w:rFonts w:ascii="Calibri" w:hAnsi="Calibri"/>
      <w:color w:val="000000"/>
      <w:kern w:val="28"/>
      <w:lang w:eastAsia="it-IT"/>
    </w:rPr>
  </w:style>
  <w:style w:type="paragraph" w:styleId="Titolo1">
    <w:name w:val="heading 1"/>
    <w:basedOn w:val="Normale"/>
    <w:link w:val="Titolo1Carattere"/>
    <w:uiPriority w:val="9"/>
    <w:qFormat w:val="1"/>
    <w:rsid w:val="00C422AF"/>
    <w:pPr>
      <w:spacing w:after="0" w:line="240" w:lineRule="auto"/>
      <w:ind w:left="219"/>
      <w:outlineLvl w:val="0"/>
    </w:pPr>
    <w:rPr>
      <w:rFonts w:ascii="Times New Roman" w:hAnsi="Times New Roman"/>
      <w:b w:val="1"/>
      <w:bCs w:val="1"/>
      <w:color w:val="auto"/>
      <w:kern w:val="0"/>
      <w:lang w:eastAsia="en-US" w:val="en-US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Collegamentoipertestuale">
    <w:name w:val="Hyperlink"/>
    <w:basedOn w:val="Carpredefinitoparagrafo"/>
    <w:uiPriority w:val="99"/>
    <w:semiHidden w:val="1"/>
    <w:unhideWhenUsed w:val="1"/>
    <w:rsid w:val="0026590A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 w:val="1"/>
    <w:rsid w:val="008A3573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8A3573"/>
    <w:rPr>
      <w:rFonts w:ascii="Calibri" w:hAnsi="Calibri"/>
      <w:color w:val="000000"/>
      <w:kern w:val="28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8A3573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8A3573"/>
    <w:rPr>
      <w:rFonts w:ascii="Calibri" w:hAnsi="Calibri"/>
      <w:color w:val="000000"/>
      <w:kern w:val="28"/>
      <w:lang w:eastAsia="it-IT"/>
    </w:rPr>
  </w:style>
  <w:style w:type="paragraph" w:styleId="List1" w:customStyle="1">
    <w:name w:val="List 1"/>
    <w:basedOn w:val="Normale"/>
    <w:semiHidden w:val="1"/>
    <w:rsid w:val="00A601C0"/>
    <w:pPr>
      <w:numPr>
        <w:numId w:val="2"/>
      </w:numPr>
      <w:spacing w:after="0" w:line="240" w:lineRule="auto"/>
    </w:pPr>
    <w:rPr>
      <w:rFonts w:ascii="Times New Roman" w:hAnsi="Times New Roman"/>
      <w:color w:val="auto"/>
      <w:kern w:val="0"/>
    </w:rPr>
  </w:style>
  <w:style w:type="paragraph" w:styleId="NormaleWeb">
    <w:name w:val="Normal (Web)"/>
    <w:basedOn w:val="Normale"/>
    <w:rsid w:val="00A56264"/>
    <w:pPr>
      <w:suppressAutoHyphens w:val="1"/>
      <w:spacing w:after="100" w:before="100" w:line="240" w:lineRule="auto"/>
    </w:pPr>
    <w:rPr>
      <w:rFonts w:ascii="Arial Unicode MS" w:cs="Arial Unicode MS" w:eastAsia="Arial Unicode MS" w:hAnsi="Arial Unicode MS"/>
      <w:color w:val="auto"/>
      <w:kern w:val="0"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 w:val="1"/>
    <w:rsid w:val="00596AA3"/>
    <w:pPr>
      <w:ind w:left="720"/>
      <w:contextualSpacing w:val="1"/>
    </w:p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AA44F4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AA44F4"/>
    <w:rPr>
      <w:rFonts w:ascii="Tahoma" w:cs="Tahoma" w:hAnsi="Tahoma"/>
      <w:color w:val="000000"/>
      <w:kern w:val="28"/>
      <w:sz w:val="16"/>
      <w:szCs w:val="16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unhideWhenUsed w:val="1"/>
    <w:rsid w:val="004E21F4"/>
    <w:pPr>
      <w:spacing w:line="480" w:lineRule="auto"/>
      <w:ind w:left="283"/>
    </w:pPr>
    <w:rPr>
      <w:rFonts w:ascii="Times New Roman" w:hAnsi="Times New Roman"/>
      <w:color w:val="auto"/>
      <w:kern w:val="0"/>
      <w:sz w:val="24"/>
      <w:szCs w:val="24"/>
    </w:rPr>
  </w:style>
  <w:style w:type="character" w:styleId="Rientrocorpodeltesto2Carattere" w:customStyle="1">
    <w:name w:val="Rientro corpo del testo 2 Carattere"/>
    <w:basedOn w:val="Carpredefinitoparagrafo"/>
    <w:link w:val="Rientrocorpodeltesto2"/>
    <w:uiPriority w:val="99"/>
    <w:rsid w:val="004E21F4"/>
    <w:rPr>
      <w:rFonts w:ascii="Times New Roman" w:hAnsi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4E21F4"/>
    <w:pPr>
      <w:spacing w:after="0" w:line="240" w:lineRule="auto"/>
    </w:pPr>
    <w:rPr>
      <w:rFonts w:ascii="Times New Roman" w:hAnsi="Times New Roman"/>
      <w:lang w:eastAsia="it-IT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orpotesto">
    <w:name w:val="Body Text"/>
    <w:basedOn w:val="Normale"/>
    <w:link w:val="CorpotestoCarattere"/>
    <w:uiPriority w:val="99"/>
    <w:semiHidden w:val="1"/>
    <w:unhideWhenUsed w:val="1"/>
    <w:rsid w:val="00285E5A"/>
  </w:style>
  <w:style w:type="character" w:styleId="CorpotestoCarattere" w:customStyle="1">
    <w:name w:val="Corpo testo Carattere"/>
    <w:basedOn w:val="Carpredefinitoparagrafo"/>
    <w:link w:val="Corpotesto"/>
    <w:uiPriority w:val="99"/>
    <w:semiHidden w:val="1"/>
    <w:rsid w:val="00285E5A"/>
    <w:rPr>
      <w:rFonts w:ascii="Calibri" w:hAnsi="Calibri"/>
      <w:color w:val="000000"/>
      <w:kern w:val="28"/>
      <w:lang w:eastAsia="it-IT"/>
    </w:rPr>
  </w:style>
  <w:style w:type="paragraph" w:styleId="Default" w:customStyle="1">
    <w:name w:val="Default"/>
    <w:rsid w:val="007F555E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HAnsi"/>
      <w:color w:val="000000"/>
      <w:sz w:val="24"/>
      <w:szCs w:val="24"/>
    </w:rPr>
  </w:style>
  <w:style w:type="paragraph" w:styleId="Standard" w:customStyle="1">
    <w:name w:val="Standard"/>
    <w:rsid w:val="007F555E"/>
    <w:pPr>
      <w:widowControl w:val="0"/>
      <w:suppressAutoHyphens w:val="1"/>
      <w:autoSpaceDN w:val="0"/>
      <w:spacing w:after="0" w:line="240" w:lineRule="auto"/>
    </w:pPr>
    <w:rPr>
      <w:rFonts w:ascii="Times New Roman" w:cs="Mangal" w:eastAsia="SimSun" w:hAnsi="Times New Roman"/>
      <w:kern w:val="3"/>
      <w:sz w:val="24"/>
      <w:szCs w:val="24"/>
      <w:lang w:bidi="hi-IN" w:eastAsia="hi-IN"/>
    </w:rPr>
  </w:style>
  <w:style w:type="character" w:styleId="Titolo1Carattere" w:customStyle="1">
    <w:name w:val="Titolo 1 Carattere"/>
    <w:basedOn w:val="Carpredefinitoparagrafo"/>
    <w:link w:val="Titolo1"/>
    <w:uiPriority w:val="9"/>
    <w:rsid w:val="00C422AF"/>
    <w:rPr>
      <w:rFonts w:ascii="Times New Roman" w:hAnsi="Times New Roman"/>
      <w:b w:val="1"/>
      <w:bCs w:val="1"/>
      <w:lang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althazar-regular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hyperlink" Target="mailto:luic84600n@istruzione.it" TargetMode="External"/><Relationship Id="rId3" Type="http://schemas.openxmlformats.org/officeDocument/2006/relationships/hyperlink" Target="mailto:luic84600n@istruzione.it" TargetMode="External"/><Relationship Id="rId4" Type="http://schemas.openxmlformats.org/officeDocument/2006/relationships/hyperlink" Target="mailto:luic84600n@pec.istruzione.it" TargetMode="External"/><Relationship Id="rId5" Type="http://schemas.openxmlformats.org/officeDocument/2006/relationships/hyperlink" Target="http://www.lucca3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b/5kVF/XIs1lqmdyn1jjUMw6Tg==">CgMxLjAyCGguZ2pkZ3hzOAByITFab3ZMSHdRcGNRT1prYnI0N1R1UjhRVllacHlDeTdoSA==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2022-10-18T19:06:00Z</dcterms:created>
  <dc:creator>client12</dc:creator>
</cp:coreProperties>
</file>