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9E" w:rsidRDefault="002D699E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3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2D699E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9E" w:rsidRDefault="002D699E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D699E" w:rsidRDefault="009F3950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Nuove competenze e nuovi linguaggi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Azioni di potenziamento delle competenze STEM e multilinguistiche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 – Intervento B: Realizzazione di percorsi formativi di lingua e di metodologia di durata annuale, finalizzati al potenziamento dell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competenze linguistiche dei docenti in servizio e al miglioramento delle loro competenze metodologiche di insegnamento.</w:t>
            </w:r>
          </w:p>
          <w:p w:rsidR="002D699E" w:rsidRDefault="009F3950">
            <w:pPr>
              <w:spacing w:before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Azioni di potenziamento delle competenze STEM e multilinguistiche</w:t>
            </w:r>
          </w:p>
          <w:p w:rsidR="002D699E" w:rsidRDefault="009F3950">
            <w:pPr>
              <w:spacing w:before="120" w:after="24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65/2023)</w:t>
            </w:r>
          </w:p>
          <w:p w:rsidR="002D699E" w:rsidRDefault="002D699E">
            <w:pPr>
              <w:spacing w:before="120" w:after="24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D699E" w:rsidRDefault="009F395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2D699E" w:rsidRDefault="009F395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:rsidR="002D699E" w:rsidRDefault="002D699E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D699E" w:rsidRDefault="009F3950">
            <w:pPr>
              <w:spacing w:before="120"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un incarico individuale, avente ad oggetto</w:t>
            </w:r>
          </w:p>
          <w:p w:rsidR="002D699E" w:rsidRDefault="009F3950">
            <w:pPr>
              <w:spacing w:before="120"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ATTIVITÀ TECNICA DEL GRUPPO DI LAVORO PER IL MULTILINGUISMO</w:t>
            </w:r>
          </w:p>
          <w:p w:rsidR="002D699E" w:rsidRDefault="002D699E">
            <w:pPr>
              <w:spacing w:before="120"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D699E" w:rsidRDefault="002D699E">
            <w:pPr>
              <w:spacing w:before="120"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D699E" w:rsidRDefault="009F3950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Codice progetto: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M4C1I3.1-2023-1143-P-27556</w:t>
            </w:r>
          </w:p>
          <w:p w:rsidR="002D699E" w:rsidRDefault="009F3950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Titolo del Progetto: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Metodologie innovative e multilinguismo per l'apprendimento attivo</w:t>
            </w:r>
          </w:p>
          <w:p w:rsidR="002D699E" w:rsidRDefault="009F3950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C.U.P.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J64D23001700006</w:t>
            </w:r>
          </w:p>
          <w:p w:rsidR="002D699E" w:rsidRDefault="009F3950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Linea d’Intervento: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B</w:t>
            </w:r>
          </w:p>
          <w:p w:rsidR="002D699E" w:rsidRDefault="002D699E">
            <w:pPr>
              <w:spacing w:before="120"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D699E" w:rsidRDefault="009F395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:rsidR="002D699E" w:rsidRDefault="002D699E">
      <w:pPr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2" w:name="_heading=h.h70ajqbwyu7d" w:colFirst="0" w:colLast="0"/>
      <w:bookmarkEnd w:id="2"/>
    </w:p>
    <w:p w:rsidR="002D699E" w:rsidRDefault="009F3950">
      <w:pPr>
        <w:spacing w:before="120" w:after="120" w:line="360" w:lineRule="auto"/>
        <w:rPr>
          <w:rFonts w:ascii="Calibri" w:eastAsia="Calibri" w:hAnsi="Calibri" w:cs="Calibri"/>
          <w:sz w:val="16"/>
          <w:szCs w:val="16"/>
        </w:rPr>
      </w:pPr>
      <w:bookmarkStart w:id="3" w:name="_heading=h.30j0zll" w:colFirst="0" w:colLast="0"/>
      <w:bookmarkEnd w:id="3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</w:t>
      </w:r>
      <w:r>
        <w:rPr>
          <w:rFonts w:ascii="Calibri" w:eastAsia="Calibri" w:hAnsi="Calibri" w:cs="Calibri"/>
          <w:b/>
          <w:sz w:val="22"/>
          <w:szCs w:val="22"/>
        </w:rPr>
        <w:t xml:space="preserve">. _________ Codice Fiscale ________________________________________________________, in qualità di _______________________________________ </w:t>
      </w:r>
      <w:r>
        <w:rPr>
          <w:rFonts w:ascii="Calibri" w:eastAsia="Calibri" w:hAnsi="Calibri" w:cs="Calibri"/>
          <w:sz w:val="16"/>
          <w:szCs w:val="16"/>
        </w:rPr>
        <w:t>[</w:t>
      </w:r>
      <w:r>
        <w:rPr>
          <w:rFonts w:ascii="Calibri" w:eastAsia="Calibri" w:hAnsi="Calibri" w:cs="Calibri"/>
          <w:i/>
          <w:sz w:val="16"/>
          <w:szCs w:val="16"/>
        </w:rPr>
        <w:t>personale interno, di altra Istituzione scolastica, di altra P.A., esperto esterno</w:t>
      </w:r>
      <w:r>
        <w:rPr>
          <w:rFonts w:ascii="Calibri" w:eastAsia="Calibri" w:hAnsi="Calibri" w:cs="Calibri"/>
          <w:sz w:val="16"/>
          <w:szCs w:val="16"/>
        </w:rPr>
        <w:t>]</w:t>
      </w:r>
    </w:p>
    <w:p w:rsidR="002D699E" w:rsidRDefault="002D699E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2D699E" w:rsidRDefault="009F395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</w:t>
      </w:r>
      <w:r>
        <w:rPr>
          <w:rFonts w:ascii="Calibri" w:eastAsia="Calibri" w:hAnsi="Calibri" w:cs="Calibri"/>
          <w:b/>
          <w:sz w:val="22"/>
          <w:szCs w:val="22"/>
        </w:rPr>
        <w:t xml:space="preserve">tti e le dichiarazioni mendaci sono punite ai sensi del codice penale e delle leggi speciali in materia e che, laddove dovesse emergere la non veridicità di quanto qui dichiarato, si avrà la decadenza dai benefici eventualmente ottenuti ai sensi dell’art. </w:t>
      </w:r>
      <w:r>
        <w:rPr>
          <w:rFonts w:ascii="Calibri" w:eastAsia="Calibri" w:hAnsi="Calibri" w:cs="Calibri"/>
          <w:b/>
          <w:sz w:val="22"/>
          <w:szCs w:val="22"/>
        </w:rPr>
        <w:t>75 del d.P.R. n. 445 del 28 dicembre 2000 e l’applicazione di ogni altra sanzione prevista dalla legge, nella predetta qualità, ai sensi e per gli effetti di cui agli artt. 46 e 47 del d.P.R. n. 445 del 28 dicembre 2000,</w:t>
      </w:r>
    </w:p>
    <w:p w:rsidR="002D699E" w:rsidRDefault="009F395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2D699E" w:rsidRDefault="009F395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oggetto. </w:t>
      </w:r>
    </w:p>
    <w:p w:rsidR="002D699E" w:rsidRDefault="009F395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2D699E" w:rsidRDefault="009F3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2D699E" w:rsidRDefault="009F39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2D699E" w:rsidRDefault="009F39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2D699E" w:rsidRDefault="009F39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2D699E" w:rsidRDefault="009F39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2D699E" w:rsidRDefault="009F395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2D699E" w:rsidRDefault="009F3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</w:t>
      </w:r>
      <w:r>
        <w:rPr>
          <w:rFonts w:ascii="Calibri" w:eastAsia="Calibri" w:hAnsi="Calibri" w:cs="Calibri"/>
          <w:color w:val="000000"/>
          <w:sz w:val="22"/>
          <w:szCs w:val="22"/>
        </w:rPr>
        <w:t>onsabile per il caso di dispersione di comunicazioni dipendente da mancata o inesatta indicazione dei recapiti di cui al comma 1, oppure da mancata o tardiva comunicazione del cambiamento degli stessi;</w:t>
      </w:r>
    </w:p>
    <w:p w:rsidR="002D699E" w:rsidRDefault="009F3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</w:t>
      </w:r>
      <w:r>
        <w:rPr>
          <w:rFonts w:ascii="Calibri" w:eastAsia="Calibri" w:hAnsi="Calibri" w:cs="Calibri"/>
          <w:color w:val="000000"/>
          <w:sz w:val="22"/>
          <w:szCs w:val="22"/>
        </w:rPr>
        <w:t>ccettare tutte le condizioni ivi contenute;</w:t>
      </w:r>
    </w:p>
    <w:p w:rsidR="002D699E" w:rsidRDefault="009F3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2D699E" w:rsidRDefault="009F3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(UE) 2016/679 e del d.lgs. 30 giugno 2003, n. </w:t>
      </w:r>
      <w:r>
        <w:rPr>
          <w:rFonts w:ascii="Calibri" w:eastAsia="Calibri" w:hAnsi="Calibri" w:cs="Calibri"/>
          <w:color w:val="000000"/>
          <w:sz w:val="22"/>
          <w:szCs w:val="22"/>
        </w:rPr>
        <w:t>196.</w:t>
      </w:r>
    </w:p>
    <w:p w:rsidR="002D699E" w:rsidRDefault="009F395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:rsidR="002D699E" w:rsidRDefault="002D699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2D699E" w:rsidRDefault="009F395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</w:t>
      </w:r>
    </w:p>
    <w:p w:rsidR="002D699E" w:rsidRDefault="002D699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2D699E" w:rsidRDefault="009F395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2D699E" w:rsidRDefault="009F395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dell’Avviso prot. n. _______ del _________________ e, nello specifico, di: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avere il godiment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 dei diritti civili e politici; 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 destinatario/a di provvedimenti che riguardano l’applicazione di misure di prevenzione, di decisioni civili e di provvedimenti amministrativi iscritti nel casellario giudiziale; 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penali, ovvero di essere s</w:t>
      </w:r>
      <w:r>
        <w:rPr>
          <w:rFonts w:ascii="Calibri" w:eastAsia="Calibri" w:hAnsi="Calibri" w:cs="Calibri"/>
          <w:sz w:val="22"/>
          <w:szCs w:val="22"/>
        </w:rPr>
        <w:t xml:space="preserve">ottoposto </w:t>
      </w:r>
      <w:r>
        <w:rPr>
          <w:rFonts w:ascii="Calibri" w:eastAsia="Calibri" w:hAnsi="Calibri" w:cs="Calibri"/>
          <w:sz w:val="22"/>
          <w:szCs w:val="22"/>
        </w:rPr>
        <w:t>ai seguenti procedimenti penali: 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; 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impiego statale;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2D699E" w:rsidRDefault="009F395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seguenti:_____________________________________________________________________________________________________________________________________________________;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bookmarkStart w:id="4" w:name="_heading=h.1fob9te" w:colFirst="0" w:colLast="0"/>
      <w:bookmarkEnd w:id="4"/>
      <w:r>
        <w:rPr>
          <w:rFonts w:ascii="Calibri" w:eastAsia="Calibri" w:hAnsi="Calibri" w:cs="Calibri"/>
          <w:color w:val="000000"/>
          <w:sz w:val="22"/>
          <w:szCs w:val="22"/>
        </w:rPr>
        <w:t>non trov</w:t>
      </w:r>
      <w:r>
        <w:rPr>
          <w:rFonts w:ascii="Calibri" w:eastAsia="Calibri" w:hAnsi="Calibri" w:cs="Calibri"/>
          <w:color w:val="000000"/>
          <w:sz w:val="22"/>
          <w:szCs w:val="22"/>
        </w:rPr>
        <w:t>arsi in situazioni di conflitto di interessi, anche potenziale, ai sensi dell’art. 53, comma 14, del d.lgs. n. 165/2001, che possano interferire con l’esercizio dell’incarico;</w:t>
      </w:r>
    </w:p>
    <w:p w:rsidR="002D699E" w:rsidRDefault="009F395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992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possesso dei titoli come da tabella seguente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2D699E" w:rsidRDefault="009F395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:rsidR="002D699E" w:rsidRDefault="002D699E">
      <w:pPr>
        <w:widowControl/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0"/>
        <w:gridCol w:w="1065"/>
        <w:gridCol w:w="1800"/>
        <w:gridCol w:w="1845"/>
      </w:tblGrid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TITOLO DI STUDIO (</w:t>
            </w:r>
            <w:r>
              <w:rPr>
                <w:rFonts w:ascii="Calibri" w:eastAsia="Calibri" w:hAnsi="Calibri" w:cs="Calibri"/>
                <w:b/>
              </w:rPr>
              <w:t>non costituisce titolo di accesso)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massimo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</w:t>
            </w: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della commissione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Triennale valida (Laurea tecnica o equipollente)*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fino a 89 ………………… 2 punti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90 a 104 ………………… 3 punti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105 in poi ………………… 4 punti</w:t>
            </w:r>
          </w:p>
        </w:tc>
        <w:tc>
          <w:tcPr>
            <w:tcW w:w="1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*si valuta solo il più favorevole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specialistica o vecchio ordinamento valida (Laurea tecnica o equipollente)*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fino a 89 ………………… 5 punti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90 a 99 ………………… 6 punti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100 a 104 ………………… 7 punti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105 a 110 ………………… 8 punti</w:t>
            </w:r>
          </w:p>
          <w:p w:rsidR="002D699E" w:rsidRDefault="009F3950">
            <w:pPr>
              <w:widowControl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 e lode ………………. 10 punti</w:t>
            </w:r>
          </w:p>
        </w:tc>
        <w:tc>
          <w:tcPr>
            <w:tcW w:w="10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222222"/>
                <w:highlight w:val="white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  <w:color w:val="222222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222222"/>
                <w:highlight w:val="white"/>
              </w:rPr>
              <w:t xml:space="preserve"> 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TITOLI POST LAUREA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massimo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</w:t>
            </w: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della commissione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Dottorato di ricerca 2 pt x ogni titolo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Master I e II livello 1 pt x ogni titolo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Corsi di perfezionamento annuali 1 pt x ogni titolo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ESPERIENZA DI DOCENZA IN AMBITI CONNESSI ALL’INCARICO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massimo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</w:t>
            </w: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della commissione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Docenza in corsi di formazione 1 pt x ogni corso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Docenza in ambito scolastico 2 pt x ogni corso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Docenza universitaria 3 pt x ogni corso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TITOLI CULTURALI SPECIFICI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massimo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</w:t>
            </w: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della commissione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Corsi di formazione organizzati da MIM, USR, Scuole, Enti accreditati 0,50 pt per ogni titolo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PUBBLICAZIONI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massimo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</w:t>
            </w: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della commissione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pt per ogni pubblicazione attinente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ESPERIENZE LAVORATIVE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massimo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</w:t>
            </w:r>
          </w:p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della commissione</w:t>
            </w: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progettazione in azioni FSE-FESR-PNSD-altro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progettazione di reti informatiche e cablaggio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collaudo in azioni FSE-FESR-PNSD-altro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Animatore Digitale 1,5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componente Team Digitale 1,5 pt x ogni esperienze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componente Team dell’Innovazione 1,5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referente sostegno 1,5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componente Nucleo Interno di Valutazione 1,5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progettazione di interni (documentabili) 1 pt per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Iscrizione ad Albi professionali attinenti la tematica 1 pt per ogni iscrizione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Funzione Strumentale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Collaboratore del Dirigente scolastico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Incarico di Referente progetti / laboratori/commissioni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2D699E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Referente Amministrativo di bandi/progetti 1 pt x ogni esperienza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9F395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699E" w:rsidRDefault="002D699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D699E" w:rsidRDefault="002D699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2D699E" w:rsidRDefault="009F395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</w:t>
      </w:r>
      <w:r>
        <w:rPr>
          <w:rFonts w:ascii="Calibri" w:eastAsia="Calibri" w:hAnsi="Calibri" w:cs="Calibri"/>
          <w:sz w:val="22"/>
          <w:szCs w:val="22"/>
          <w:u w:val="single"/>
        </w:rPr>
        <w:t>firmata</w:t>
      </w:r>
      <w:r>
        <w:rPr>
          <w:rFonts w:ascii="Calibri" w:eastAsia="Calibri" w:hAnsi="Calibri" w:cs="Calibri"/>
          <w:sz w:val="22"/>
          <w:szCs w:val="22"/>
        </w:rPr>
        <w:t xml:space="preserve"> del documento di identità in corso di validità ove il presente documento non si</w:t>
      </w:r>
      <w:r>
        <w:rPr>
          <w:rFonts w:ascii="Calibri" w:eastAsia="Calibri" w:hAnsi="Calibri" w:cs="Calibri"/>
          <w:sz w:val="22"/>
          <w:szCs w:val="22"/>
        </w:rPr>
        <w:t>a sottoscritto digitalmente.</w:t>
      </w:r>
    </w:p>
    <w:tbl>
      <w:tblPr>
        <w:tblStyle w:val="a5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2D699E">
        <w:tc>
          <w:tcPr>
            <w:tcW w:w="4814" w:type="dxa"/>
          </w:tcPr>
          <w:p w:rsidR="002D699E" w:rsidRDefault="009F395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2D699E" w:rsidRDefault="009F395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2D699E">
        <w:tc>
          <w:tcPr>
            <w:tcW w:w="4814" w:type="dxa"/>
          </w:tcPr>
          <w:p w:rsidR="002D699E" w:rsidRDefault="009F395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2D699E" w:rsidRDefault="009F395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2D699E" w:rsidRDefault="002D699E">
      <w:pPr>
        <w:rPr>
          <w:rFonts w:ascii="Calibri" w:eastAsia="Calibri" w:hAnsi="Calibri" w:cs="Calibri"/>
          <w:sz w:val="22"/>
          <w:szCs w:val="22"/>
        </w:rPr>
      </w:pPr>
    </w:p>
    <w:sectPr w:rsidR="002D699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34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950" w:rsidRDefault="009F3950">
      <w:pPr>
        <w:spacing w:line="240" w:lineRule="auto"/>
      </w:pPr>
      <w:r>
        <w:separator/>
      </w:r>
    </w:p>
  </w:endnote>
  <w:endnote w:type="continuationSeparator" w:id="0">
    <w:p w:rsidR="009F3950" w:rsidRDefault="009F3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9E" w:rsidRDefault="009F39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7D0C39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7D0C39">
      <w:rPr>
        <w:rFonts w:ascii="Verdana" w:eastAsia="Verdana" w:hAnsi="Verdana" w:cs="Verdana"/>
        <w:noProof/>
        <w:color w:val="000000"/>
        <w:sz w:val="16"/>
        <w:szCs w:val="16"/>
      </w:rPr>
      <w:t>3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3" name="Gruppo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699E" w:rsidRDefault="002D699E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D699E" w:rsidRDefault="002D699E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D699E" w:rsidRDefault="002D699E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" name="Connettore 2 7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D699E" w:rsidRDefault="002D699E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9E" w:rsidRDefault="009F39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4" name="Gruppo 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9" name="Gruppo 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0" name="Rettangolo 10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699E" w:rsidRDefault="002D699E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Gruppo 11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12" name="Rettangolo 12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D699E" w:rsidRDefault="002D699E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Gruppo 13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4" name="Rettangolo 14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D699E" w:rsidRDefault="002D699E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" name="Connettore 2 1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D699E" w:rsidRDefault="002D69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950" w:rsidRDefault="009F3950">
      <w:pPr>
        <w:spacing w:line="240" w:lineRule="auto"/>
      </w:pPr>
      <w:r>
        <w:separator/>
      </w:r>
    </w:p>
  </w:footnote>
  <w:footnote w:type="continuationSeparator" w:id="0">
    <w:p w:rsidR="009F3950" w:rsidRDefault="009F3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9E" w:rsidRDefault="009F39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b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tbl>
    <w:tblPr>
      <w:tblStyle w:val="a6"/>
      <w:tblW w:w="10780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40"/>
      <w:gridCol w:w="9240"/>
    </w:tblGrid>
    <w:tr w:rsidR="002D699E">
      <w:trPr>
        <w:jc w:val="center"/>
      </w:trPr>
      <w:tc>
        <w:tcPr>
          <w:tcW w:w="1540" w:type="dxa"/>
        </w:tcPr>
        <w:p w:rsidR="002D699E" w:rsidRDefault="009F395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before="62" w:line="240" w:lineRule="auto"/>
            <w:jc w:val="left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0" distR="0">
                <wp:extent cx="695325" cy="781050"/>
                <wp:effectExtent l="0" t="0" r="0" b="0"/>
                <wp:docPr id="36" name="image4.png" descr="C:\Users\client011\AppData\Local\Microsoft\Windows\INetCache\Content.Word\Emblem_of_Italy.svg_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C:\Users\client011\AppData\Local\Microsoft\Windows\INetCache\Content.Word\Emblem_of_Italy.svg_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0" w:type="dxa"/>
          <w:vAlign w:val="center"/>
        </w:tcPr>
        <w:p w:rsidR="002D699E" w:rsidRDefault="009F395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454"/>
            <w:jc w:val="left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rFonts w:ascii="Verdana" w:eastAsia="Verdana" w:hAnsi="Verdana" w:cs="Verdana"/>
              <w:color w:val="000000"/>
              <w:sz w:val="36"/>
              <w:szCs w:val="36"/>
            </w:rPr>
            <w:t>ISTITUTO COMPRENSIVO “PIA PERA”</w:t>
          </w:r>
        </w:p>
        <w:p w:rsidR="002D699E" w:rsidRDefault="009F3950">
          <w:pPr>
            <w:widowControl/>
            <w:ind w:left="1454"/>
            <w:jc w:val="lef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i/>
              <w:sz w:val="28"/>
              <w:szCs w:val="28"/>
            </w:rPr>
            <w:t>già I.C. LUCCA 3</w:t>
          </w:r>
        </w:p>
        <w:p w:rsidR="002D699E" w:rsidRDefault="009F3950">
          <w:pPr>
            <w:widowControl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>Via Don Minzoni, 244 - S. Anna - 55100 LUCCA</w:t>
          </w:r>
        </w:p>
        <w:p w:rsidR="002D699E" w:rsidRDefault="009F3950">
          <w:pPr>
            <w:widowControl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>C.F. 92051740469</w:t>
          </w:r>
        </w:p>
        <w:p w:rsidR="002D699E" w:rsidRDefault="009F3950">
          <w:pPr>
            <w:widowControl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mallCaps/>
              <w:sz w:val="18"/>
              <w:szCs w:val="18"/>
            </w:rPr>
            <w:t xml:space="preserve">TEL. </w:t>
          </w:r>
          <w:r>
            <w:rPr>
              <w:rFonts w:ascii="Verdana" w:eastAsia="Verdana" w:hAnsi="Verdana" w:cs="Verdana"/>
              <w:sz w:val="18"/>
              <w:szCs w:val="18"/>
            </w:rPr>
            <w:t>0583/584388—581457</w:t>
          </w:r>
        </w:p>
        <w:p w:rsidR="002D699E" w:rsidRDefault="009F395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rFonts w:ascii="Verdana" w:eastAsia="Verdana" w:hAnsi="Verdana" w:cs="Verdana"/>
              <w:smallCaps/>
              <w:color w:val="000000"/>
              <w:sz w:val="18"/>
              <w:szCs w:val="18"/>
            </w:rPr>
            <w:t>MAIL</w:t>
          </w: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: </w:t>
          </w:r>
          <w:hyperlink r:id="rId2"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luic84600n@istruzione.it</w:t>
            </w:r>
          </w:hyperlink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 PEC: </w:t>
          </w:r>
          <w:hyperlink r:id="rId3"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luic84600n@pec.istruzione.it</w:t>
            </w:r>
          </w:hyperlink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 S</w:t>
          </w:r>
          <w:r>
            <w:rPr>
              <w:rFonts w:ascii="Verdana" w:eastAsia="Verdana" w:hAnsi="Verdana" w:cs="Verdana"/>
              <w:smallCaps/>
              <w:color w:val="000000"/>
              <w:sz w:val="18"/>
              <w:szCs w:val="18"/>
            </w:rPr>
            <w:t>ITO WEB</w:t>
          </w: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: </w:t>
          </w:r>
          <w:hyperlink r:id="rId4">
            <w:r>
              <w:rPr>
                <w:rFonts w:ascii="Verdana" w:eastAsia="Verdana" w:hAnsi="Verdana" w:cs="Verdana"/>
                <w:color w:val="0000FF"/>
                <w:sz w:val="18"/>
                <w:szCs w:val="18"/>
              </w:rPr>
              <w:t>www.lucca3.edu.it</w:t>
            </w:r>
          </w:hyperlink>
        </w:p>
      </w:tc>
    </w:tr>
    <w:tr w:rsidR="002D699E">
      <w:trPr>
        <w:jc w:val="center"/>
      </w:trPr>
      <w:tc>
        <w:tcPr>
          <w:tcW w:w="10780" w:type="dxa"/>
          <w:gridSpan w:val="2"/>
          <w:vAlign w:val="center"/>
        </w:tcPr>
        <w:p w:rsidR="002D699E" w:rsidRDefault="009F395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before="62" w:line="240" w:lineRule="auto"/>
            <w:jc w:val="center"/>
            <w:rPr>
              <w:rFonts w:ascii="Verdana" w:eastAsia="Verdana" w:hAnsi="Verdana" w:cs="Verdana"/>
              <w:color w:val="000000"/>
              <w:sz w:val="36"/>
              <w:szCs w:val="36"/>
            </w:rPr>
          </w:pPr>
          <w:r>
            <w:rPr>
              <w:rFonts w:ascii="Verdana" w:eastAsia="Verdana" w:hAnsi="Verdana" w:cs="Verdana"/>
              <w:b/>
              <w:noProof/>
              <w:color w:val="000000"/>
              <w:sz w:val="36"/>
              <w:szCs w:val="36"/>
            </w:rPr>
            <w:drawing>
              <wp:inline distT="0" distB="0" distL="0" distR="0">
                <wp:extent cx="6119820" cy="254000"/>
                <wp:effectExtent l="0" t="0" r="0" b="0"/>
                <wp:docPr id="3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25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2D699E" w:rsidRDefault="002D699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rFonts w:ascii="Calibri" w:eastAsia="Calibri" w:hAnsi="Calibri" w:cs="Calibri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9E" w:rsidRDefault="009F39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2D699E" w:rsidRDefault="009F395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D699E" w:rsidRDefault="009F395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5" w:name="_heading=h.2et92p0" w:colFirst="0" w:colLast="0"/>
    <w:bookmarkEnd w:id="5"/>
    <w:r>
      <w:rPr>
        <w:b/>
        <w:sz w:val="24"/>
        <w:szCs w:val="24"/>
      </w:rPr>
      <w:t>Ministero dell’Istruzione e del Merito</w:t>
    </w:r>
  </w:p>
  <w:p w:rsidR="002D699E" w:rsidRDefault="009F395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2D699E" w:rsidRDefault="009F395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2D699E" w:rsidRDefault="009F395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2D699E" w:rsidRDefault="002D699E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4495"/>
    <w:multiLevelType w:val="multilevel"/>
    <w:tmpl w:val="A418CC42"/>
    <w:lvl w:ilvl="0">
      <w:start w:val="1"/>
      <w:numFmt w:val="lowerRoman"/>
      <w:pStyle w:val="Numerazioneperbuste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5E21608D"/>
    <w:multiLevelType w:val="multilevel"/>
    <w:tmpl w:val="9FC6F8F8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B537F39"/>
    <w:multiLevelType w:val="multilevel"/>
    <w:tmpl w:val="1B6C662C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E914D33"/>
    <w:multiLevelType w:val="multilevel"/>
    <w:tmpl w:val="AB849576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9E"/>
    <w:rsid w:val="002D699E"/>
    <w:rsid w:val="007D0C39"/>
    <w:rsid w:val="009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0B426-7896-4841-9042-9D0714BA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yH+XHnOSnX2kTOpogfh/Q+Ty9A==">CgMxLjAyCGguZ2pkZ3hzMg5oLmg3MGFqcWJ3eXU3ZDIJaC4zMGowemxsMgloLjFmb2I5dGUyCWguMmV0OTJwMDgAciExT25ZbW1FcjVwbXhkYnc5b3BqVTNYSnVtaUZZczMwZGM=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client011</cp:lastModifiedBy>
  <cp:revision>2</cp:revision>
  <cp:lastPrinted>2024-05-17T11:25:00Z</cp:lastPrinted>
  <dcterms:created xsi:type="dcterms:W3CDTF">2023-12-05T14:27:00Z</dcterms:created>
  <dcterms:modified xsi:type="dcterms:W3CDTF">2024-05-17T11:25:00Z</dcterms:modified>
</cp:coreProperties>
</file>